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34BB66F2"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27DEF">
        <w:rPr>
          <w:rFonts w:ascii="Arial" w:hAnsi="Arial" w:cs="Arial"/>
          <w:b/>
          <w:sz w:val="24"/>
          <w:szCs w:val="24"/>
          <w:lang w:val="de-DE"/>
        </w:rPr>
        <w:t>TGS-</w:t>
      </w:r>
      <w:r w:rsidR="000918C5" w:rsidRPr="002C213F">
        <w:rPr>
          <w:rFonts w:ascii="Arial" w:hAnsi="Arial" w:cs="Arial"/>
          <w:b/>
          <w:sz w:val="24"/>
          <w:szCs w:val="24"/>
          <w:lang w:val="de-DE"/>
        </w:rPr>
        <w:t>RAN</w:t>
      </w:r>
      <w:r w:rsidR="00027DEF">
        <w:rPr>
          <w:rFonts w:ascii="Arial" w:hAnsi="Arial" w:cs="Arial"/>
          <w:b/>
          <w:sz w:val="24"/>
          <w:szCs w:val="24"/>
          <w:lang w:val="de-DE"/>
        </w:rPr>
        <w:t xml:space="preserve"> WG4#AH-1801</w:t>
      </w:r>
      <w:r w:rsidR="000918C5">
        <w:rPr>
          <w:rFonts w:ascii="Arial" w:hAnsi="Arial" w:cs="Arial"/>
          <w:b/>
          <w:sz w:val="24"/>
          <w:szCs w:val="24"/>
          <w:lang w:val="de-DE"/>
        </w:rPr>
        <w:tab/>
      </w:r>
      <w:r w:rsidR="00CA7495" w:rsidRPr="00CA7495">
        <w:rPr>
          <w:rFonts w:ascii="Arial" w:hAnsi="Arial" w:cs="Arial"/>
          <w:b/>
          <w:sz w:val="24"/>
          <w:szCs w:val="24"/>
          <w:lang w:val="de-DE"/>
        </w:rPr>
        <w:t>R4-</w:t>
      </w:r>
      <w:r w:rsidR="003066DC" w:rsidRPr="00CA7495">
        <w:rPr>
          <w:rFonts w:ascii="Arial" w:hAnsi="Arial" w:cs="Arial"/>
          <w:b/>
          <w:sz w:val="24"/>
          <w:szCs w:val="24"/>
          <w:lang w:val="de-DE"/>
        </w:rPr>
        <w:t>1</w:t>
      </w:r>
      <w:r w:rsidR="00027DEF">
        <w:rPr>
          <w:rFonts w:ascii="Arial" w:hAnsi="Arial" w:cs="Arial"/>
          <w:b/>
          <w:sz w:val="24"/>
          <w:szCs w:val="24"/>
          <w:lang w:val="de-DE"/>
        </w:rPr>
        <w:t>80</w:t>
      </w:r>
      <w:r w:rsidR="00A75C18">
        <w:rPr>
          <w:rFonts w:ascii="Arial" w:hAnsi="Arial" w:cs="Arial"/>
          <w:b/>
          <w:sz w:val="24"/>
          <w:szCs w:val="24"/>
          <w:lang w:val="de-DE"/>
        </w:rPr>
        <w:t>033</w:t>
      </w:r>
      <w:r w:rsidR="00D46FF4">
        <w:rPr>
          <w:rFonts w:ascii="Arial" w:hAnsi="Arial" w:cs="Arial"/>
          <w:b/>
          <w:sz w:val="24"/>
          <w:szCs w:val="24"/>
          <w:lang w:val="de-DE"/>
        </w:rPr>
        <w:t>7</w:t>
      </w:r>
      <w:r w:rsidR="000918C5">
        <w:rPr>
          <w:rFonts w:ascii="Arial" w:hAnsi="Arial" w:cs="Arial"/>
          <w:b/>
          <w:sz w:val="24"/>
          <w:szCs w:val="24"/>
          <w:lang w:val="de-DE"/>
        </w:rPr>
        <w:br/>
      </w:r>
      <w:r w:rsidR="00027DEF">
        <w:rPr>
          <w:rFonts w:ascii="Arial" w:hAnsi="Arial" w:cs="Arial"/>
          <w:b/>
          <w:sz w:val="24"/>
          <w:szCs w:val="24"/>
        </w:rPr>
        <w:t>San Diego</w:t>
      </w:r>
      <w:r w:rsidR="000918C5" w:rsidRPr="002C213F">
        <w:rPr>
          <w:rFonts w:ascii="Arial" w:hAnsi="Arial" w:cs="Arial"/>
          <w:b/>
          <w:sz w:val="24"/>
          <w:szCs w:val="24"/>
        </w:rPr>
        <w:t xml:space="preserve">, </w:t>
      </w:r>
      <w:r w:rsidR="00027DEF">
        <w:rPr>
          <w:rFonts w:ascii="Arial" w:hAnsi="Arial" w:cs="Arial"/>
          <w:b/>
          <w:sz w:val="24"/>
          <w:szCs w:val="24"/>
        </w:rPr>
        <w:t xml:space="preserve">CA, </w:t>
      </w:r>
      <w:r w:rsidR="00B75493">
        <w:rPr>
          <w:rFonts w:ascii="Arial" w:hAnsi="Arial" w:cs="Arial"/>
          <w:b/>
          <w:sz w:val="24"/>
          <w:szCs w:val="24"/>
        </w:rPr>
        <w:t>USA</w:t>
      </w:r>
      <w:r w:rsidR="000918C5" w:rsidRPr="002C213F">
        <w:rPr>
          <w:rFonts w:ascii="Arial" w:hAnsi="Arial" w:cs="Arial"/>
          <w:b/>
          <w:sz w:val="24"/>
          <w:szCs w:val="24"/>
        </w:rPr>
        <w:t xml:space="preserve">, </w:t>
      </w:r>
      <w:r w:rsidR="00027DEF">
        <w:rPr>
          <w:rFonts w:ascii="Arial" w:hAnsi="Arial" w:cs="Arial"/>
          <w:b/>
          <w:sz w:val="24"/>
          <w:szCs w:val="24"/>
        </w:rPr>
        <w:t>January</w:t>
      </w:r>
      <w:r w:rsidR="00B04C91">
        <w:rPr>
          <w:rFonts w:ascii="Arial" w:hAnsi="Arial" w:cs="Arial"/>
          <w:b/>
          <w:sz w:val="24"/>
          <w:szCs w:val="24"/>
        </w:rPr>
        <w:t xml:space="preserve"> </w:t>
      </w:r>
      <w:r w:rsidR="00027DEF">
        <w:rPr>
          <w:rFonts w:ascii="Arial" w:hAnsi="Arial" w:cs="Arial"/>
          <w:b/>
          <w:sz w:val="24"/>
          <w:szCs w:val="24"/>
        </w:rPr>
        <w:t xml:space="preserve">22 </w:t>
      </w:r>
      <w:r w:rsidR="000918C5" w:rsidRPr="002C213F">
        <w:rPr>
          <w:rFonts w:ascii="Arial" w:hAnsi="Arial" w:cs="Arial"/>
          <w:b/>
          <w:sz w:val="24"/>
          <w:szCs w:val="24"/>
        </w:rPr>
        <w:t xml:space="preserve">– </w:t>
      </w:r>
      <w:r w:rsidR="00027DEF">
        <w:rPr>
          <w:rFonts w:ascii="Arial" w:hAnsi="Arial" w:cs="Arial"/>
          <w:b/>
          <w:sz w:val="24"/>
          <w:szCs w:val="24"/>
        </w:rPr>
        <w:t>26</w:t>
      </w:r>
      <w:r w:rsidR="000918C5" w:rsidRPr="002C213F">
        <w:rPr>
          <w:rFonts w:ascii="Arial" w:hAnsi="Arial" w:cs="Arial"/>
          <w:b/>
          <w:sz w:val="24"/>
          <w:szCs w:val="24"/>
        </w:rPr>
        <w:t>, 201</w:t>
      </w:r>
      <w:r w:rsidR="00027DEF">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5825CA93"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27DEF">
        <w:rPr>
          <w:rFonts w:ascii="Arial" w:hAnsi="Arial" w:cs="Arial"/>
          <w:b/>
          <w:sz w:val="24"/>
          <w:szCs w:val="24"/>
        </w:rPr>
        <w:t>4</w:t>
      </w:r>
      <w:r w:rsidR="00B75493">
        <w:rPr>
          <w:rFonts w:ascii="Arial" w:hAnsi="Arial" w:cs="Arial"/>
          <w:b/>
          <w:sz w:val="24"/>
          <w:szCs w:val="24"/>
        </w:rPr>
        <w:t>.</w:t>
      </w:r>
      <w:r w:rsidR="00027DEF">
        <w:rPr>
          <w:rFonts w:ascii="Arial" w:hAnsi="Arial" w:cs="Arial"/>
          <w:b/>
          <w:sz w:val="24"/>
          <w:szCs w:val="24"/>
        </w:rPr>
        <w:t>3</w:t>
      </w:r>
      <w:r w:rsidR="00B75493">
        <w:rPr>
          <w:rFonts w:ascii="Arial" w:hAnsi="Arial" w:cs="Arial"/>
          <w:b/>
          <w:sz w:val="24"/>
          <w:szCs w:val="24"/>
        </w:rPr>
        <w:t>.</w:t>
      </w:r>
      <w:r w:rsidR="00D46FF4">
        <w:rPr>
          <w:rFonts w:ascii="Arial" w:hAnsi="Arial" w:cs="Arial"/>
          <w:b/>
          <w:sz w:val="24"/>
          <w:szCs w:val="24"/>
        </w:rPr>
        <w:t>3</w:t>
      </w:r>
      <w:r w:rsidR="00B75493">
        <w:rPr>
          <w:rFonts w:ascii="Arial" w:hAnsi="Arial" w:cs="Arial"/>
          <w:b/>
          <w:sz w:val="24"/>
          <w:szCs w:val="24"/>
        </w:rPr>
        <w:t>.1.</w:t>
      </w:r>
      <w:r w:rsidR="00D46FF4">
        <w:rPr>
          <w:rFonts w:ascii="Arial" w:hAnsi="Arial" w:cs="Arial"/>
          <w:b/>
          <w:sz w:val="24"/>
          <w:szCs w:val="24"/>
        </w:rPr>
        <w:t>4</w:t>
      </w:r>
    </w:p>
    <w:p w14:paraId="0B13FC2B" w14:textId="7AE95870" w:rsidR="000918C5" w:rsidRPr="0008103A" w:rsidRDefault="000B2FC8"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08608E">
        <w:rPr>
          <w:rFonts w:ascii="Arial" w:hAnsi="Arial" w:cs="Arial"/>
          <w:b/>
          <w:sz w:val="24"/>
          <w:szCs w:val="24"/>
        </w:rPr>
        <w:t>, Apple</w:t>
      </w:r>
    </w:p>
    <w:p w14:paraId="18BDB658" w14:textId="4511844B"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F6799">
        <w:rPr>
          <w:rFonts w:ascii="Arial" w:hAnsi="Arial" w:cs="Arial"/>
          <w:b/>
          <w:sz w:val="24"/>
          <w:szCs w:val="24"/>
        </w:rPr>
        <w:t>Peak EI</w:t>
      </w:r>
      <w:r w:rsidR="00D46FF4">
        <w:rPr>
          <w:rFonts w:ascii="Arial" w:hAnsi="Arial" w:cs="Arial"/>
          <w:b/>
          <w:sz w:val="24"/>
          <w:szCs w:val="24"/>
        </w:rPr>
        <w:t>S</w:t>
      </w:r>
      <w:r w:rsidR="00027DEF">
        <w:rPr>
          <w:rFonts w:ascii="Arial" w:hAnsi="Arial" w:cs="Arial"/>
          <w:b/>
          <w:sz w:val="24"/>
          <w:szCs w:val="24"/>
        </w:rPr>
        <w:t xml:space="preserve"> for FR2 </w:t>
      </w:r>
      <w:r w:rsidR="00D46FF4">
        <w:rPr>
          <w:rFonts w:ascii="Arial" w:hAnsi="Arial" w:cs="Arial"/>
          <w:b/>
          <w:sz w:val="24"/>
          <w:szCs w:val="24"/>
        </w:rPr>
        <w:t>REFSENS</w:t>
      </w:r>
    </w:p>
    <w:p w14:paraId="35BE9292" w14:textId="5F1F425D"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46FF4">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182857EB" w14:textId="0DEA1E3A" w:rsidR="00DC50D4" w:rsidRDefault="00DC50D4" w:rsidP="004249E7">
      <w:pPr>
        <w:spacing w:after="0"/>
        <w:rPr>
          <w:rFonts w:eastAsia="Batang"/>
        </w:rPr>
      </w:pPr>
      <w:r>
        <w:rPr>
          <w:rFonts w:eastAsia="Batang"/>
        </w:rPr>
        <w:t xml:space="preserve">The FR2 REFSENS requirement definition has been discussed in recent meetings [1-3]. While there has not been an agreement yet on a single value for peak EIS, a range was approved for both 28 and 39 GHz frequencies [3]. The plan is to </w:t>
      </w:r>
      <w:r w:rsidR="004249E7">
        <w:rPr>
          <w:rFonts w:eastAsia="Batang"/>
        </w:rPr>
        <w:t xml:space="preserve">discuss and </w:t>
      </w:r>
      <w:r>
        <w:rPr>
          <w:rFonts w:eastAsia="Batang"/>
        </w:rPr>
        <w:t>narrow down the range in the upcoming meeting.</w:t>
      </w:r>
    </w:p>
    <w:p w14:paraId="7248CA3F" w14:textId="77777777" w:rsidR="004249E7" w:rsidRDefault="004249E7" w:rsidP="004249E7">
      <w:pPr>
        <w:spacing w:after="0"/>
        <w:rPr>
          <w:rFonts w:eastAsia="Batang"/>
        </w:rPr>
      </w:pPr>
    </w:p>
    <w:p w14:paraId="62D33CE8" w14:textId="03CEDCED" w:rsidR="004249E7" w:rsidRDefault="00053662" w:rsidP="004249E7">
      <w:pPr>
        <w:spacing w:after="240"/>
        <w:rPr>
          <w:rFonts w:eastAsia="Batang"/>
        </w:rPr>
      </w:pPr>
      <w:r>
        <w:rPr>
          <w:rFonts w:eastAsia="Batang"/>
        </w:rPr>
        <w:t xml:space="preserve">This paper </w:t>
      </w:r>
      <w:r w:rsidR="004249E7">
        <w:rPr>
          <w:rFonts w:eastAsia="Batang"/>
        </w:rPr>
        <w:t>summarizes</w:t>
      </w:r>
      <w:r>
        <w:rPr>
          <w:rFonts w:eastAsia="Batang"/>
        </w:rPr>
        <w:t xml:space="preserve"> </w:t>
      </w:r>
      <w:r w:rsidR="00DC50D4">
        <w:rPr>
          <w:rFonts w:eastAsia="Batang"/>
        </w:rPr>
        <w:t>the latest FR2 REFSENS</w:t>
      </w:r>
      <w:r>
        <w:rPr>
          <w:rFonts w:eastAsia="Batang"/>
        </w:rPr>
        <w:t xml:space="preserve"> agreements and </w:t>
      </w:r>
      <w:r w:rsidR="00DC50D4">
        <w:rPr>
          <w:rFonts w:eastAsia="Batang"/>
        </w:rPr>
        <w:t>detail</w:t>
      </w:r>
      <w:r>
        <w:rPr>
          <w:rFonts w:eastAsia="Batang"/>
        </w:rPr>
        <w:t xml:space="preserve">s our </w:t>
      </w:r>
      <w:r w:rsidR="00DC50D4">
        <w:rPr>
          <w:rFonts w:eastAsia="Batang"/>
        </w:rPr>
        <w:t>proposals for finalizing the handheld UE beam peak EIS requirement.</w:t>
      </w:r>
      <w:r w:rsidR="00A9445B" w:rsidRPr="005B57BE">
        <w:rPr>
          <w:rFonts w:eastAsia="Batang"/>
        </w:rPr>
        <w:t xml:space="preserve"> </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2FA54D31" w14:textId="5E958C48" w:rsidR="00053662" w:rsidRDefault="00405DC5" w:rsidP="00405DC5">
      <w:pPr>
        <w:spacing w:after="0"/>
        <w:rPr>
          <w:rFonts w:eastAsia="Batang"/>
        </w:rPr>
      </w:pPr>
      <w:r>
        <w:rPr>
          <w:rFonts w:eastAsia="Batang"/>
        </w:rPr>
        <w:t>In RAN4 #84 [1], equation agreements were made to derive peak EIS level. Much like in power class, options were presented on how to define the requirement. To this end, companies presented their peak EIS values during RAN4 #84Bis [2], but no agreement was reached</w:t>
      </w:r>
      <w:r w:rsidR="00097E90">
        <w:rPr>
          <w:rFonts w:eastAsia="Batang"/>
        </w:rPr>
        <w:t xml:space="preserve"> and companies requested time to discuss the numbers</w:t>
      </w:r>
      <w:r w:rsidR="00205AE7">
        <w:rPr>
          <w:rFonts w:eastAsia="Batang"/>
        </w:rPr>
        <w:t>.</w:t>
      </w:r>
    </w:p>
    <w:p w14:paraId="1DACAF7A" w14:textId="77777777" w:rsidR="00405DC5" w:rsidRDefault="00405DC5" w:rsidP="00053662">
      <w:pPr>
        <w:spacing w:after="0"/>
        <w:rPr>
          <w:rFonts w:eastAsia="Batang"/>
        </w:rPr>
      </w:pPr>
    </w:p>
    <w:p w14:paraId="522CFB00" w14:textId="47803CE3" w:rsidR="00053662" w:rsidRPr="002674E6" w:rsidRDefault="00405DC5" w:rsidP="001A5B06">
      <w:pPr>
        <w:spacing w:after="0"/>
        <w:rPr>
          <w:rFonts w:eastAsia="Batang"/>
        </w:rPr>
      </w:pPr>
      <w:r>
        <w:rPr>
          <w:rFonts w:eastAsia="Batang"/>
        </w:rPr>
        <w:t>A</w:t>
      </w:r>
      <w:r w:rsidR="00053662">
        <w:rPr>
          <w:rFonts w:eastAsia="Batang"/>
        </w:rPr>
        <w:t>greements from RAN4 #</w:t>
      </w:r>
      <w:r w:rsidR="00053662" w:rsidRPr="002674E6">
        <w:rPr>
          <w:rFonts w:eastAsia="Batang"/>
        </w:rPr>
        <w:t>8</w:t>
      </w:r>
      <w:r w:rsidR="00053662">
        <w:rPr>
          <w:rFonts w:eastAsia="Batang"/>
        </w:rPr>
        <w:t>4</w:t>
      </w:r>
      <w:r w:rsidR="00053662" w:rsidRPr="002674E6">
        <w:rPr>
          <w:rFonts w:eastAsia="Batang"/>
        </w:rPr>
        <w:t xml:space="preserve"> </w:t>
      </w:r>
      <w:r w:rsidR="00053662" w:rsidRPr="002674E6">
        <w:rPr>
          <w:rFonts w:eastAsia="Batang"/>
        </w:rPr>
        <w:fldChar w:fldCharType="begin"/>
      </w:r>
      <w:r w:rsidR="00053662" w:rsidRPr="002674E6">
        <w:rPr>
          <w:rFonts w:eastAsia="Batang"/>
        </w:rPr>
        <w:instrText xml:space="preserve"> REF _Ref485283130 \r \h </w:instrText>
      </w:r>
      <w:r w:rsidR="00053662" w:rsidRPr="002674E6">
        <w:rPr>
          <w:rFonts w:eastAsia="Batang"/>
        </w:rPr>
      </w:r>
      <w:r w:rsidR="00053662" w:rsidRPr="002674E6">
        <w:rPr>
          <w:rFonts w:eastAsia="Batang"/>
        </w:rPr>
        <w:fldChar w:fldCharType="end"/>
      </w:r>
      <w:r w:rsidR="00053662">
        <w:rPr>
          <w:rFonts w:eastAsia="Batang"/>
        </w:rPr>
        <w:fldChar w:fldCharType="begin"/>
      </w:r>
      <w:r w:rsidR="00053662">
        <w:rPr>
          <w:rFonts w:eastAsia="Batang"/>
        </w:rPr>
        <w:instrText xml:space="preserve"> REF _Ref485282685 \r \h </w:instrText>
      </w:r>
      <w:r w:rsidR="00053662">
        <w:rPr>
          <w:rFonts w:eastAsia="Batang"/>
        </w:rPr>
      </w:r>
      <w:r w:rsidR="00053662">
        <w:rPr>
          <w:rFonts w:eastAsia="Batang"/>
        </w:rPr>
        <w:fldChar w:fldCharType="separate"/>
      </w:r>
      <w:r w:rsidR="00053662">
        <w:rPr>
          <w:rFonts w:eastAsia="Batang"/>
        </w:rPr>
        <w:t>[1]</w:t>
      </w:r>
      <w:r w:rsidR="00053662">
        <w:rPr>
          <w:rFonts w:eastAsia="Batang"/>
        </w:rPr>
        <w:fldChar w:fldCharType="end"/>
      </w:r>
      <w:r w:rsidR="00053662" w:rsidRPr="002674E6">
        <w:rPr>
          <w:rFonts w:eastAsia="Batang"/>
        </w:rPr>
        <w:t>:</w:t>
      </w:r>
    </w:p>
    <w:p w14:paraId="22A60698" w14:textId="77777777" w:rsidR="00053662" w:rsidRDefault="00053662" w:rsidP="00097E90">
      <w:pPr>
        <w:spacing w:after="0"/>
        <w:rPr>
          <w:rFonts w:eastAsia="Batang"/>
        </w:rPr>
      </w:pPr>
      <w:r w:rsidRPr="002674E6">
        <w:rPr>
          <w:rFonts w:eastAsia="Batang"/>
          <w:noProof/>
          <w:lang w:val="en-US" w:eastAsia="en-US"/>
        </w:rPr>
        <mc:AlternateContent>
          <mc:Choice Requires="wps">
            <w:drawing>
              <wp:inline distT="0" distB="0" distL="0" distR="0" wp14:anchorId="1EF6CA4F" wp14:editId="405D0D23">
                <wp:extent cx="5924550" cy="889000"/>
                <wp:effectExtent l="0" t="0" r="19050"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14:paraId="4294459C" w14:textId="77777777" w:rsidR="00AB4D8B" w:rsidRPr="001A5B06" w:rsidRDefault="00AB4D8B" w:rsidP="00053662">
                            <w:pPr>
                              <w:pStyle w:val="ListParagraph"/>
                              <w:numPr>
                                <w:ilvl w:val="0"/>
                                <w:numId w:val="16"/>
                              </w:numPr>
                              <w:overflowPunct/>
                              <w:autoSpaceDE/>
                              <w:autoSpaceDN/>
                              <w:adjustRightInd/>
                              <w:spacing w:after="0" w:line="259" w:lineRule="auto"/>
                              <w:ind w:left="360"/>
                              <w:textAlignment w:val="auto"/>
                              <w:rPr>
                                <w:sz w:val="18"/>
                              </w:rPr>
                            </w:pPr>
                            <w:r w:rsidRPr="001A5B06">
                              <w:rPr>
                                <w:sz w:val="18"/>
                                <w:lang w:val="en-US"/>
                              </w:rPr>
                              <w:t>RAN4 can derive the REFSENS requirement based on alignment on peak EIS level equation and options listed in slide #6</w:t>
                            </w:r>
                          </w:p>
                          <w:p w14:paraId="4D3F5B3F" w14:textId="77777777" w:rsidR="00AB4D8B" w:rsidRPr="001A5B06" w:rsidRDefault="00AB4D8B" w:rsidP="00053662">
                            <w:pPr>
                              <w:pStyle w:val="ListParagraph"/>
                              <w:numPr>
                                <w:ilvl w:val="1"/>
                                <w:numId w:val="16"/>
                              </w:numPr>
                              <w:spacing w:after="0" w:line="259" w:lineRule="auto"/>
                              <w:ind w:left="1080"/>
                              <w:rPr>
                                <w:sz w:val="18"/>
                                <w:lang w:val="en-US"/>
                              </w:rPr>
                            </w:pPr>
                            <w:r w:rsidRPr="001A5B06">
                              <w:rPr>
                                <w:bCs/>
                                <w:sz w:val="18"/>
                                <w:lang w:val="en-US"/>
                              </w:rPr>
                              <w:t>Sensitivity = -174dBm(kT) + 10*log(Max. RX BW) + NF – Total Ant. gain – diversity gain + SNR + ILs</w:t>
                            </w:r>
                          </w:p>
                          <w:p w14:paraId="129C571B"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Total ant. gain = element gain + beamforming gain</w:t>
                            </w:r>
                          </w:p>
                          <w:p w14:paraId="12C66AC6"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ILs: Implementation Losses</w:t>
                            </w:r>
                          </w:p>
                          <w:p w14:paraId="60FAD7BD"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Max. RX BW: Max. Received Bandwidth</w:t>
                            </w:r>
                          </w:p>
                          <w:p w14:paraId="12335524" w14:textId="77777777" w:rsidR="00AB4D8B" w:rsidRPr="001A5B06" w:rsidRDefault="00AB4D8B" w:rsidP="00053662">
                            <w:pPr>
                              <w:pStyle w:val="ListParagraph"/>
                              <w:numPr>
                                <w:ilvl w:val="0"/>
                                <w:numId w:val="22"/>
                              </w:numPr>
                              <w:spacing w:after="0"/>
                              <w:ind w:left="360"/>
                              <w:rPr>
                                <w:rFonts w:eastAsia="Batang"/>
                                <w:sz w:val="18"/>
                                <w:lang w:val="en-US"/>
                              </w:rPr>
                            </w:pPr>
                            <w:r w:rsidRPr="001A5B06">
                              <w:rPr>
                                <w:rFonts w:eastAsia="Batang"/>
                                <w:sz w:val="18"/>
                                <w:lang w:val="en-US"/>
                              </w:rPr>
                              <w:t>Detail REFSENS requirements will be discussed and decided</w:t>
                            </w:r>
                          </w:p>
                          <w:p w14:paraId="5655F3A2" w14:textId="77777777" w:rsidR="00AB4D8B" w:rsidRPr="001A5B06" w:rsidRDefault="00AB4D8B" w:rsidP="00053662">
                            <w:pPr>
                              <w:pStyle w:val="ListParagraph"/>
                              <w:numPr>
                                <w:ilvl w:val="1"/>
                                <w:numId w:val="22"/>
                              </w:numPr>
                              <w:spacing w:after="0"/>
                              <w:ind w:left="1080"/>
                              <w:rPr>
                                <w:rFonts w:eastAsia="Batang"/>
                                <w:sz w:val="18"/>
                                <w:lang w:val="en-US"/>
                              </w:rPr>
                            </w:pPr>
                            <w:r w:rsidRPr="001A5B06">
                              <w:rPr>
                                <w:rFonts w:eastAsia="Batang"/>
                                <w:sz w:val="18"/>
                                <w:lang w:val="en-US"/>
                              </w:rPr>
                              <w:t>Option 1: Defined as beam peak EIS or</w:t>
                            </w:r>
                          </w:p>
                          <w:p w14:paraId="3A70787A" w14:textId="77777777" w:rsidR="00AB4D8B" w:rsidRPr="001A5B06" w:rsidRDefault="00AB4D8B" w:rsidP="00053662">
                            <w:pPr>
                              <w:pStyle w:val="ListParagraph"/>
                              <w:numPr>
                                <w:ilvl w:val="1"/>
                                <w:numId w:val="22"/>
                              </w:numPr>
                              <w:spacing w:after="0"/>
                              <w:ind w:left="1080"/>
                              <w:rPr>
                                <w:rFonts w:eastAsia="Batang"/>
                                <w:sz w:val="18"/>
                                <w:lang w:val="en-US"/>
                              </w:rPr>
                            </w:pPr>
                            <w:r w:rsidRPr="001A5B06">
                              <w:rPr>
                                <w:rFonts w:eastAsia="Batang"/>
                                <w:sz w:val="18"/>
                                <w:lang w:val="en-US"/>
                              </w:rPr>
                              <w:t xml:space="preserve">Option 2: Defined as a CDF EIS </w:t>
                            </w:r>
                          </w:p>
                          <w:p w14:paraId="07CAA602" w14:textId="77777777" w:rsidR="00AB4D8B" w:rsidRPr="001A5B06" w:rsidRDefault="00AB4D8B" w:rsidP="00053662">
                            <w:pPr>
                              <w:pStyle w:val="ListParagraph"/>
                              <w:numPr>
                                <w:ilvl w:val="2"/>
                                <w:numId w:val="22"/>
                              </w:numPr>
                              <w:spacing w:after="0"/>
                              <w:ind w:left="1800"/>
                              <w:rPr>
                                <w:rFonts w:eastAsia="Batang"/>
                                <w:sz w:val="18"/>
                              </w:rPr>
                            </w:pPr>
                            <w:r w:rsidRPr="001A5B06">
                              <w:rPr>
                                <w:rFonts w:eastAsia="Batang"/>
                                <w:sz w:val="18"/>
                                <w:lang w:val="en-US"/>
                              </w:rPr>
                              <w:t>[A %] EIS CDF: The percentile and # of points of CDF curve will be FFS.</w:t>
                            </w:r>
                          </w:p>
                          <w:p w14:paraId="044F4B5C" w14:textId="77777777" w:rsidR="00AB4D8B" w:rsidRPr="001A5B06" w:rsidRDefault="00AB4D8B" w:rsidP="00053662">
                            <w:pPr>
                              <w:pStyle w:val="ListParagraph"/>
                              <w:numPr>
                                <w:ilvl w:val="1"/>
                                <w:numId w:val="22"/>
                              </w:numPr>
                              <w:spacing w:after="0"/>
                              <w:ind w:left="1080"/>
                              <w:rPr>
                                <w:rFonts w:eastAsia="Batang"/>
                                <w:sz w:val="18"/>
                              </w:rPr>
                            </w:pPr>
                            <w:r w:rsidRPr="001A5B06">
                              <w:rPr>
                                <w:rFonts w:eastAsia="Batang"/>
                                <w:sz w:val="18"/>
                                <w:lang w:val="en-US"/>
                              </w:rPr>
                              <w:t>Option3 : Defined as Beam Peak and CDF EIS combinations</w:t>
                            </w:r>
                          </w:p>
                        </w:txbxContent>
                      </wps:txbx>
                      <wps:bodyPr rot="0" vert="horz" wrap="square" lIns="91440" tIns="45720" rIns="91440" bIns="45720" anchor="t" anchorCtr="0" upright="1">
                        <a:spAutoFit/>
                      </wps:bodyPr>
                    </wps:wsp>
                  </a:graphicData>
                </a:graphic>
              </wp:inline>
            </w:drawing>
          </mc:Choice>
          <mc:Fallback>
            <w:pict>
              <v:shapetype w14:anchorId="1EF6CA4F" id="_x0000_t202" coordsize="21600,21600" o:spt="202" path="m,l,21600r21600,l21600,xe">
                <v:stroke joinstyle="miter"/>
                <v:path gradientshapeok="t" o:connecttype="rect"/>
              </v:shapetype>
              <v:shape id="Text Box 4" o:spid="_x0000_s1026"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">
                <v:textbox style="mso-fit-shape-to-text:t">
                  <w:txbxContent>
                    <w:p w14:paraId="4294459C" w14:textId="77777777" w:rsidR="00AB4D8B" w:rsidRPr="001A5B06" w:rsidRDefault="00AB4D8B" w:rsidP="00053662">
                      <w:pPr>
                        <w:pStyle w:val="ListParagraph"/>
                        <w:numPr>
                          <w:ilvl w:val="0"/>
                          <w:numId w:val="16"/>
                        </w:numPr>
                        <w:overflowPunct/>
                        <w:autoSpaceDE/>
                        <w:autoSpaceDN/>
                        <w:adjustRightInd/>
                        <w:spacing w:after="0" w:line="259" w:lineRule="auto"/>
                        <w:ind w:left="360"/>
                        <w:textAlignment w:val="auto"/>
                        <w:rPr>
                          <w:sz w:val="18"/>
                        </w:rPr>
                      </w:pPr>
                      <w:r w:rsidRPr="001A5B06">
                        <w:rPr>
                          <w:sz w:val="18"/>
                          <w:lang w:val="en-US"/>
                        </w:rPr>
                        <w:t>RAN4 can derive the REFSENS requirement based on alignment on peak EIS level equation and options listed in slide #6</w:t>
                      </w:r>
                    </w:p>
                    <w:p w14:paraId="4D3F5B3F" w14:textId="77777777" w:rsidR="00AB4D8B" w:rsidRPr="001A5B06" w:rsidRDefault="00AB4D8B" w:rsidP="00053662">
                      <w:pPr>
                        <w:pStyle w:val="ListParagraph"/>
                        <w:numPr>
                          <w:ilvl w:val="1"/>
                          <w:numId w:val="16"/>
                        </w:numPr>
                        <w:spacing w:after="0" w:line="259" w:lineRule="auto"/>
                        <w:ind w:left="1080"/>
                        <w:rPr>
                          <w:sz w:val="18"/>
                          <w:lang w:val="en-US"/>
                        </w:rPr>
                      </w:pPr>
                      <w:r w:rsidRPr="001A5B06">
                        <w:rPr>
                          <w:bCs/>
                          <w:sz w:val="18"/>
                          <w:lang w:val="en-US"/>
                        </w:rPr>
                        <w:t>Sensitivity = -</w:t>
                      </w:r>
                      <w:proofErr w:type="gramStart"/>
                      <w:r w:rsidRPr="001A5B06">
                        <w:rPr>
                          <w:bCs/>
                          <w:sz w:val="18"/>
                          <w:lang w:val="en-US"/>
                        </w:rPr>
                        <w:t>174dBm(</w:t>
                      </w:r>
                      <w:proofErr w:type="spellStart"/>
                      <w:proofErr w:type="gramEnd"/>
                      <w:r w:rsidRPr="001A5B06">
                        <w:rPr>
                          <w:bCs/>
                          <w:sz w:val="18"/>
                          <w:lang w:val="en-US"/>
                        </w:rPr>
                        <w:t>kT</w:t>
                      </w:r>
                      <w:proofErr w:type="spellEnd"/>
                      <w:r w:rsidRPr="001A5B06">
                        <w:rPr>
                          <w:bCs/>
                          <w:sz w:val="18"/>
                          <w:lang w:val="en-US"/>
                        </w:rPr>
                        <w:t>) + 10*log(Max. RX BW) + NF – Total Ant. gain – diversity gain + SNR + ILs</w:t>
                      </w:r>
                    </w:p>
                    <w:p w14:paraId="129C571B"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Total ant. gain = element gain + beamforming gain</w:t>
                      </w:r>
                    </w:p>
                    <w:p w14:paraId="12C66AC6"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ILs: Implementation Losses</w:t>
                      </w:r>
                    </w:p>
                    <w:p w14:paraId="60FAD7BD" w14:textId="77777777" w:rsidR="00AB4D8B" w:rsidRPr="001A5B06" w:rsidRDefault="00AB4D8B" w:rsidP="00053662">
                      <w:pPr>
                        <w:pStyle w:val="ListParagraph"/>
                        <w:numPr>
                          <w:ilvl w:val="2"/>
                          <w:numId w:val="22"/>
                        </w:numPr>
                        <w:spacing w:after="0" w:line="259" w:lineRule="auto"/>
                        <w:ind w:left="1800"/>
                        <w:rPr>
                          <w:sz w:val="18"/>
                          <w:lang w:val="en-US"/>
                        </w:rPr>
                      </w:pPr>
                      <w:r w:rsidRPr="001A5B06">
                        <w:rPr>
                          <w:bCs/>
                          <w:sz w:val="18"/>
                          <w:lang w:val="en-US"/>
                        </w:rPr>
                        <w:t>Max. RX BW: Max. Received Bandwidth</w:t>
                      </w:r>
                    </w:p>
                    <w:p w14:paraId="12335524" w14:textId="77777777" w:rsidR="00AB4D8B" w:rsidRPr="001A5B06" w:rsidRDefault="00AB4D8B" w:rsidP="00053662">
                      <w:pPr>
                        <w:pStyle w:val="ListParagraph"/>
                        <w:numPr>
                          <w:ilvl w:val="0"/>
                          <w:numId w:val="22"/>
                        </w:numPr>
                        <w:spacing w:after="0"/>
                        <w:ind w:left="360"/>
                        <w:rPr>
                          <w:rFonts w:eastAsia="Batang"/>
                          <w:sz w:val="18"/>
                          <w:lang w:val="en-US"/>
                        </w:rPr>
                      </w:pPr>
                      <w:r w:rsidRPr="001A5B06">
                        <w:rPr>
                          <w:rFonts w:eastAsia="Batang"/>
                          <w:sz w:val="18"/>
                          <w:lang w:val="en-US"/>
                        </w:rPr>
                        <w:t>Detail REFSENS requirements will be discussed and decided</w:t>
                      </w:r>
                    </w:p>
                    <w:p w14:paraId="5655F3A2" w14:textId="77777777" w:rsidR="00AB4D8B" w:rsidRPr="001A5B06" w:rsidRDefault="00AB4D8B" w:rsidP="00053662">
                      <w:pPr>
                        <w:pStyle w:val="ListParagraph"/>
                        <w:numPr>
                          <w:ilvl w:val="1"/>
                          <w:numId w:val="22"/>
                        </w:numPr>
                        <w:spacing w:after="0"/>
                        <w:ind w:left="1080"/>
                        <w:rPr>
                          <w:rFonts w:eastAsia="Batang"/>
                          <w:sz w:val="18"/>
                          <w:lang w:val="en-US"/>
                        </w:rPr>
                      </w:pPr>
                      <w:r w:rsidRPr="001A5B06">
                        <w:rPr>
                          <w:rFonts w:eastAsia="Batang"/>
                          <w:sz w:val="18"/>
                          <w:lang w:val="en-US"/>
                        </w:rPr>
                        <w:t>Option 1: Defined as beam peak EIS or</w:t>
                      </w:r>
                    </w:p>
                    <w:p w14:paraId="3A70787A" w14:textId="77777777" w:rsidR="00AB4D8B" w:rsidRPr="001A5B06" w:rsidRDefault="00AB4D8B" w:rsidP="00053662">
                      <w:pPr>
                        <w:pStyle w:val="ListParagraph"/>
                        <w:numPr>
                          <w:ilvl w:val="1"/>
                          <w:numId w:val="22"/>
                        </w:numPr>
                        <w:spacing w:after="0"/>
                        <w:ind w:left="1080"/>
                        <w:rPr>
                          <w:rFonts w:eastAsia="Batang"/>
                          <w:sz w:val="18"/>
                          <w:lang w:val="en-US"/>
                        </w:rPr>
                      </w:pPr>
                      <w:r w:rsidRPr="001A5B06">
                        <w:rPr>
                          <w:rFonts w:eastAsia="Batang"/>
                          <w:sz w:val="18"/>
                          <w:lang w:val="en-US"/>
                        </w:rPr>
                        <w:t xml:space="preserve">Option 2: Defined as a CDF EIS </w:t>
                      </w:r>
                    </w:p>
                    <w:p w14:paraId="07CAA602" w14:textId="77777777" w:rsidR="00AB4D8B" w:rsidRPr="001A5B06" w:rsidRDefault="00AB4D8B" w:rsidP="00053662">
                      <w:pPr>
                        <w:pStyle w:val="ListParagraph"/>
                        <w:numPr>
                          <w:ilvl w:val="2"/>
                          <w:numId w:val="22"/>
                        </w:numPr>
                        <w:spacing w:after="0"/>
                        <w:ind w:left="1800"/>
                        <w:rPr>
                          <w:rFonts w:eastAsia="Batang"/>
                          <w:sz w:val="18"/>
                        </w:rPr>
                      </w:pPr>
                      <w:r w:rsidRPr="001A5B06">
                        <w:rPr>
                          <w:rFonts w:eastAsia="Batang"/>
                          <w:sz w:val="18"/>
                          <w:lang w:val="en-US"/>
                        </w:rPr>
                        <w:t>[A %] EIS CDF: The percentile and # of points of CDF curve will be FFS.</w:t>
                      </w:r>
                    </w:p>
                    <w:p w14:paraId="044F4B5C" w14:textId="77777777" w:rsidR="00AB4D8B" w:rsidRPr="001A5B06" w:rsidRDefault="00AB4D8B" w:rsidP="00053662">
                      <w:pPr>
                        <w:pStyle w:val="ListParagraph"/>
                        <w:numPr>
                          <w:ilvl w:val="1"/>
                          <w:numId w:val="22"/>
                        </w:numPr>
                        <w:spacing w:after="0"/>
                        <w:ind w:left="1080"/>
                        <w:rPr>
                          <w:rFonts w:eastAsia="Batang"/>
                          <w:sz w:val="18"/>
                        </w:rPr>
                      </w:pPr>
                      <w:r w:rsidRPr="001A5B06">
                        <w:rPr>
                          <w:rFonts w:eastAsia="Batang"/>
                          <w:sz w:val="18"/>
                          <w:lang w:val="en-US"/>
                        </w:rPr>
                        <w:t>Option3 : Defined as Beam Peak and CDF EIS combinations</w:t>
                      </w:r>
                    </w:p>
                  </w:txbxContent>
                </v:textbox>
                <w10:anchorlock/>
              </v:shape>
            </w:pict>
          </mc:Fallback>
        </mc:AlternateContent>
      </w:r>
    </w:p>
    <w:p w14:paraId="4CCDD048" w14:textId="77777777" w:rsidR="00097E90" w:rsidRDefault="00097E90" w:rsidP="00097E90">
      <w:pPr>
        <w:spacing w:after="0"/>
        <w:rPr>
          <w:rFonts w:eastAsia="Batang"/>
        </w:rPr>
      </w:pPr>
    </w:p>
    <w:p w14:paraId="5657B5A8" w14:textId="677F73A4" w:rsidR="00053662" w:rsidRDefault="00053662" w:rsidP="001A5B06">
      <w:pPr>
        <w:spacing w:before="60" w:after="0"/>
        <w:rPr>
          <w:rFonts w:eastAsia="Batang"/>
        </w:rPr>
      </w:pPr>
      <w:r>
        <w:rPr>
          <w:rFonts w:eastAsia="Batang"/>
        </w:rPr>
        <w:t>M</w:t>
      </w:r>
      <w:r w:rsidR="00097E90">
        <w:rPr>
          <w:rFonts w:eastAsia="Batang"/>
        </w:rPr>
        <w:t>eeting report for RAN4 #84Bis [2</w:t>
      </w:r>
      <w:r>
        <w:rPr>
          <w:rFonts w:eastAsia="Batang"/>
        </w:rPr>
        <w:t>]:</w:t>
      </w:r>
    </w:p>
    <w:p w14:paraId="7DE0CFF6" w14:textId="77777777" w:rsidR="00053662" w:rsidRDefault="00053662" w:rsidP="001A5B06">
      <w:pPr>
        <w:spacing w:after="0"/>
        <w:rPr>
          <w:rFonts w:eastAsia="Batang"/>
        </w:rPr>
      </w:pPr>
      <w:r w:rsidRPr="002674E6">
        <w:rPr>
          <w:rFonts w:eastAsia="Batang"/>
          <w:noProof/>
          <w:lang w:val="en-US" w:eastAsia="en-US"/>
        </w:rPr>
        <mc:AlternateContent>
          <mc:Choice Requires="wps">
            <w:drawing>
              <wp:inline distT="0" distB="0" distL="0" distR="0" wp14:anchorId="5109E463" wp14:editId="5DD54696">
                <wp:extent cx="5924550" cy="571500"/>
                <wp:effectExtent l="0" t="0" r="1905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71500"/>
                        </a:xfrm>
                        <a:prstGeom prst="rect">
                          <a:avLst/>
                        </a:prstGeom>
                        <a:solidFill>
                          <a:srgbClr val="FFFFFF"/>
                        </a:solidFill>
                        <a:ln w="9525">
                          <a:solidFill>
                            <a:srgbClr val="000000"/>
                          </a:solidFill>
                          <a:miter lim="800000"/>
                          <a:headEnd/>
                          <a:tailEnd/>
                        </a:ln>
                      </wps:spPr>
                      <wps:txbx>
                        <w:txbxContent>
                          <w:p w14:paraId="710AB779" w14:textId="77777777" w:rsidR="00AB4D8B" w:rsidRPr="001A5B06" w:rsidRDefault="00AB4D8B" w:rsidP="00053662">
                            <w:pPr>
                              <w:pStyle w:val="ListParagraph"/>
                              <w:numPr>
                                <w:ilvl w:val="0"/>
                                <w:numId w:val="16"/>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14:paraId="432D9FDB" w14:textId="77777777" w:rsidR="00AB4D8B" w:rsidRPr="001A5B06" w:rsidRDefault="00AB4D8B" w:rsidP="00053662">
                            <w:pPr>
                              <w:pStyle w:val="ListParagraph"/>
                              <w:numPr>
                                <w:ilvl w:val="1"/>
                                <w:numId w:val="16"/>
                              </w:numPr>
                              <w:spacing w:after="0" w:line="259" w:lineRule="auto"/>
                              <w:ind w:left="1080"/>
                              <w:rPr>
                                <w:sz w:val="18"/>
                                <w:lang w:val="en-US"/>
                              </w:rPr>
                            </w:pPr>
                            <w:r w:rsidRPr="001A5B06">
                              <w:rPr>
                                <w:bCs/>
                                <w:sz w:val="18"/>
                                <w:lang w:val="en-US"/>
                              </w:rPr>
                              <w:t>Companies expressed needing time to discuss this number</w:t>
                            </w:r>
                          </w:p>
                        </w:txbxContent>
                      </wps:txbx>
                      <wps:bodyPr rot="0" vert="horz" wrap="square" lIns="91440" tIns="45720" rIns="91440" bIns="45720" anchor="t" anchorCtr="0" upright="1">
                        <a:noAutofit/>
                      </wps:bodyPr>
                    </wps:wsp>
                  </a:graphicData>
                </a:graphic>
              </wp:inline>
            </w:drawing>
          </mc:Choice>
          <mc:Fallback>
            <w:pict>
              <v:shape w14:anchorId="5109E463" id="Text Box 5" o:spid="_x0000_s1027" type="#_x0000_t202" style="width:466.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">
                <v:textbox>
                  <w:txbxContent>
                    <w:p w14:paraId="710AB779" w14:textId="77777777" w:rsidR="00AB4D8B" w:rsidRPr="001A5B06" w:rsidRDefault="00AB4D8B" w:rsidP="00053662">
                      <w:pPr>
                        <w:pStyle w:val="ListParagraph"/>
                        <w:numPr>
                          <w:ilvl w:val="0"/>
                          <w:numId w:val="16"/>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14:paraId="432D9FDB" w14:textId="77777777" w:rsidR="00AB4D8B" w:rsidRPr="001A5B06" w:rsidRDefault="00AB4D8B" w:rsidP="00053662">
                      <w:pPr>
                        <w:pStyle w:val="ListParagraph"/>
                        <w:numPr>
                          <w:ilvl w:val="1"/>
                          <w:numId w:val="16"/>
                        </w:numPr>
                        <w:spacing w:after="0" w:line="259" w:lineRule="auto"/>
                        <w:ind w:left="1080"/>
                        <w:rPr>
                          <w:sz w:val="18"/>
                          <w:lang w:val="en-US"/>
                        </w:rPr>
                      </w:pPr>
                      <w:r w:rsidRPr="001A5B06">
                        <w:rPr>
                          <w:bCs/>
                          <w:sz w:val="18"/>
                          <w:lang w:val="en-US"/>
                        </w:rPr>
                        <w:t>Companies expressed needing time to discuss this number</w:t>
                      </w:r>
                    </w:p>
                  </w:txbxContent>
                </v:textbox>
                <w10:anchorlock/>
              </v:shape>
            </w:pict>
          </mc:Fallback>
        </mc:AlternateContent>
      </w:r>
    </w:p>
    <w:p w14:paraId="55A126B9" w14:textId="77777777" w:rsidR="00097E90" w:rsidRDefault="00097E90" w:rsidP="00097E90">
      <w:pPr>
        <w:spacing w:after="0"/>
        <w:rPr>
          <w:rFonts w:eastAsia="Batang"/>
          <w:noProof/>
          <w:lang w:val="en-US" w:eastAsia="en-US"/>
        </w:rPr>
      </w:pPr>
    </w:p>
    <w:p w14:paraId="1572C0B0" w14:textId="1A6CB518" w:rsidR="00C32E40" w:rsidRDefault="00565694" w:rsidP="00A9445B">
      <w:pPr>
        <w:spacing w:after="240"/>
        <w:rPr>
          <w:rFonts w:eastAsia="Batang"/>
          <w:noProof/>
          <w:lang w:val="en-US" w:eastAsia="en-US"/>
        </w:rPr>
      </w:pPr>
      <w:r>
        <w:rPr>
          <w:rFonts w:eastAsia="Batang"/>
          <w:noProof/>
          <w:lang w:val="en-US" w:eastAsia="en-US"/>
        </w:rPr>
        <w:t>Several companies presented their contributions for beam peak EIS d</w:t>
      </w:r>
      <w:r w:rsidR="00C32E40">
        <w:rPr>
          <w:rFonts w:eastAsia="Batang"/>
          <w:noProof/>
          <w:lang w:val="en-US" w:eastAsia="en-US"/>
        </w:rPr>
        <w:t>ur</w:t>
      </w:r>
      <w:r>
        <w:rPr>
          <w:rFonts w:eastAsia="Batang"/>
          <w:noProof/>
          <w:lang w:val="en-US" w:eastAsia="en-US"/>
        </w:rPr>
        <w:t>ing November’s RAN4 #85 meeting</w:t>
      </w:r>
      <w:r w:rsidR="00C32E40">
        <w:rPr>
          <w:rFonts w:eastAsia="Batang"/>
          <w:noProof/>
          <w:lang w:val="en-US" w:eastAsia="en-US"/>
        </w:rPr>
        <w:t xml:space="preserve">. </w:t>
      </w:r>
      <w:r>
        <w:rPr>
          <w:rFonts w:eastAsia="Batang"/>
          <w:noProof/>
          <w:lang w:val="en-US" w:eastAsia="en-US"/>
        </w:rPr>
        <w:t xml:space="preserve">Due to the significant variation in implementation losses, </w:t>
      </w:r>
      <w:r w:rsidR="00C32E40">
        <w:rPr>
          <w:rFonts w:eastAsia="Batang"/>
          <w:noProof/>
          <w:lang w:val="en-US" w:eastAsia="en-US"/>
        </w:rPr>
        <w:t>the peak EI</w:t>
      </w:r>
      <w:r w:rsidR="00B47F93">
        <w:rPr>
          <w:rFonts w:eastAsia="Batang"/>
          <w:noProof/>
          <w:lang w:val="en-US" w:eastAsia="en-US"/>
        </w:rPr>
        <w:t>S</w:t>
      </w:r>
      <w:r w:rsidR="00C32E40">
        <w:rPr>
          <w:rFonts w:eastAsia="Batang"/>
          <w:noProof/>
          <w:lang w:val="en-US" w:eastAsia="en-US"/>
        </w:rPr>
        <w:t xml:space="preserve"> requirement </w:t>
      </w:r>
      <w:r>
        <w:rPr>
          <w:rFonts w:eastAsia="Batang"/>
          <w:noProof/>
          <w:lang w:val="en-US" w:eastAsia="en-US"/>
        </w:rPr>
        <w:t>was</w:t>
      </w:r>
      <w:r w:rsidR="00C32E40">
        <w:rPr>
          <w:rFonts w:eastAsia="Batang"/>
          <w:noProof/>
          <w:lang w:val="en-US" w:eastAsia="en-US"/>
        </w:rPr>
        <w:t xml:space="preserve"> not </w:t>
      </w:r>
      <w:r w:rsidR="00D2248F">
        <w:rPr>
          <w:rFonts w:eastAsia="Batang"/>
          <w:noProof/>
          <w:lang w:val="en-US" w:eastAsia="en-US"/>
        </w:rPr>
        <w:t>finalized</w:t>
      </w:r>
      <w:r>
        <w:rPr>
          <w:rFonts w:eastAsia="Batang"/>
          <w:noProof/>
          <w:lang w:val="en-US" w:eastAsia="en-US"/>
        </w:rPr>
        <w:t>. However,</w:t>
      </w:r>
      <w:r w:rsidR="00C32E40">
        <w:rPr>
          <w:rFonts w:eastAsia="Batang"/>
          <w:noProof/>
          <w:lang w:val="en-US" w:eastAsia="en-US"/>
        </w:rPr>
        <w:t xml:space="preserve"> a range of values </w:t>
      </w:r>
      <w:r>
        <w:rPr>
          <w:rFonts w:eastAsia="Batang"/>
          <w:noProof/>
          <w:lang w:val="en-US" w:eastAsia="en-US"/>
        </w:rPr>
        <w:t>both at 28 and 39 GHz was agreed to in the way forward [3]</w:t>
      </w:r>
      <w:r w:rsidR="00C32E40">
        <w:rPr>
          <w:rFonts w:eastAsia="Batang"/>
          <w:noProof/>
          <w:lang w:val="en-US" w:eastAsia="en-US"/>
        </w:rPr>
        <w:t>.</w:t>
      </w:r>
    </w:p>
    <w:p w14:paraId="177F1092" w14:textId="76A404A5" w:rsidR="00CA4B91" w:rsidRDefault="00FB5FAE" w:rsidP="001A5B06">
      <w:pPr>
        <w:spacing w:after="0"/>
        <w:rPr>
          <w:rFonts w:eastAsia="Batang"/>
          <w:noProof/>
          <w:lang w:val="en-US" w:eastAsia="en-US"/>
        </w:rPr>
      </w:pPr>
      <w:r>
        <w:rPr>
          <w:rFonts w:eastAsia="Batang"/>
          <w:noProof/>
          <w:lang w:val="en-US" w:eastAsia="en-US"/>
        </w:rPr>
        <w:t>Agreements f</w:t>
      </w:r>
      <w:r w:rsidR="00C32E40">
        <w:rPr>
          <w:rFonts w:eastAsia="Batang"/>
          <w:noProof/>
          <w:lang w:val="en-US" w:eastAsia="en-US"/>
        </w:rPr>
        <w:t>rom RAN4 #85 [</w:t>
      </w:r>
      <w:r w:rsidR="00565694">
        <w:rPr>
          <w:rFonts w:eastAsia="Batang"/>
          <w:noProof/>
          <w:lang w:val="en-US" w:eastAsia="en-US"/>
        </w:rPr>
        <w:t>3</w:t>
      </w:r>
      <w:r w:rsidR="00C32E40">
        <w:rPr>
          <w:rFonts w:eastAsia="Batang"/>
          <w:noProof/>
          <w:lang w:val="en-US" w:eastAsia="en-US"/>
        </w:rPr>
        <w:t>]</w:t>
      </w:r>
      <w:r w:rsidR="00CA4B91">
        <w:rPr>
          <w:rFonts w:eastAsia="Batang"/>
          <w:noProof/>
          <w:lang w:val="en-US" w:eastAsia="en-US"/>
        </w:rPr>
        <w:t>:</w:t>
      </w:r>
    </w:p>
    <w:p w14:paraId="121BB10B" w14:textId="40F04E21" w:rsidR="00C32E40"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3570F96D">
                <wp:extent cx="6122035" cy="525517"/>
                <wp:effectExtent l="0" t="0" r="1206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5517"/>
                        </a:xfrm>
                        <a:prstGeom prst="rect">
                          <a:avLst/>
                        </a:prstGeom>
                        <a:solidFill>
                          <a:srgbClr val="FFFFFF"/>
                        </a:solidFill>
                        <a:ln w="9525">
                          <a:solidFill>
                            <a:srgbClr val="000000"/>
                          </a:solidFill>
                          <a:miter lim="800000"/>
                          <a:headEnd/>
                          <a:tailEnd/>
                        </a:ln>
                      </wps:spPr>
                      <wps:txbx>
                        <w:txbxContent>
                          <w:p w14:paraId="4A663113" w14:textId="358D5247" w:rsidR="00AB4D8B" w:rsidRPr="001A5B06" w:rsidRDefault="00AB4D8B" w:rsidP="00C32E40">
                            <w:pPr>
                              <w:pStyle w:val="ListParagraph"/>
                              <w:numPr>
                                <w:ilvl w:val="0"/>
                                <w:numId w:val="16"/>
                              </w:numPr>
                              <w:spacing w:line="259" w:lineRule="auto"/>
                              <w:ind w:left="360"/>
                              <w:rPr>
                                <w:sz w:val="18"/>
                                <w:lang w:val="en-US"/>
                              </w:rPr>
                            </w:pPr>
                            <w:r w:rsidRPr="001A5B06">
                              <w:rPr>
                                <w:sz w:val="18"/>
                                <w:lang w:val="en-US"/>
                              </w:rPr>
                              <w:t>For 28 GHz, the beam peak EIS range is [-92.1 to -85.4] dBm</w:t>
                            </w:r>
                          </w:p>
                          <w:p w14:paraId="2A14916F" w14:textId="15C2DAC4" w:rsidR="00AB4D8B" w:rsidRPr="001A5B06" w:rsidRDefault="00AB4D8B" w:rsidP="00565694">
                            <w:pPr>
                              <w:pStyle w:val="ListParagraph"/>
                              <w:numPr>
                                <w:ilvl w:val="0"/>
                                <w:numId w:val="16"/>
                              </w:numPr>
                              <w:spacing w:line="259" w:lineRule="auto"/>
                              <w:ind w:left="360"/>
                              <w:rPr>
                                <w:sz w:val="18"/>
                                <w:lang w:val="en-US"/>
                              </w:rPr>
                            </w:pPr>
                            <w:r w:rsidRPr="001A5B06">
                              <w:rPr>
                                <w:sz w:val="18"/>
                                <w:lang w:val="en-US"/>
                              </w:rPr>
                              <w:t>For 39 GHz, the beam peak EIS range is [-91.8 to -82.6] dBm</w:t>
                            </w:r>
                          </w:p>
                          <w:p w14:paraId="062A914B" w14:textId="1843D2CD" w:rsidR="00AB4D8B" w:rsidRPr="001A5B06" w:rsidRDefault="00AB4D8B" w:rsidP="00C32E40">
                            <w:pPr>
                              <w:pStyle w:val="ListParagraph"/>
                              <w:numPr>
                                <w:ilvl w:val="0"/>
                                <w:numId w:val="16"/>
                              </w:numPr>
                              <w:spacing w:line="259" w:lineRule="auto"/>
                              <w:ind w:left="360"/>
                              <w:rPr>
                                <w:sz w:val="18"/>
                                <w:lang w:val="en-US"/>
                              </w:rPr>
                            </w:pPr>
                            <w:r w:rsidRPr="001A5B06">
                              <w:rPr>
                                <w:sz w:val="18"/>
                                <w:lang w:val="en-US"/>
                              </w:rPr>
                              <w:t>Companies are encouraged to provide additional analysis to finalize beam peak EIS definition for both bands</w:t>
                            </w:r>
                          </w:p>
                        </w:txbxContent>
                      </wps:txbx>
                      <wps:bodyPr rot="0" vert="horz" wrap="square" lIns="91440" tIns="45720" rIns="91440" bIns="45720" anchor="t" anchorCtr="0" upright="1">
                        <a:noAutofit/>
                      </wps:bodyPr>
                    </wps:wsp>
                  </a:graphicData>
                </a:graphic>
              </wp:inline>
            </w:drawing>
          </mc:Choice>
          <mc:Fallback>
            <w:pict>
              <v:shape w14:anchorId="693D630C" id="Text Box 2" o:spid="_x0000_s1028" type="#_x0000_t202" style="width:482.05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">
                <v:textbox>
                  <w:txbxContent>
                    <w:p w14:paraId="4A663113" w14:textId="358D5247" w:rsidR="00AB4D8B" w:rsidRPr="001A5B06" w:rsidRDefault="00AB4D8B" w:rsidP="00C32E40">
                      <w:pPr>
                        <w:pStyle w:val="ListParagraph"/>
                        <w:numPr>
                          <w:ilvl w:val="0"/>
                          <w:numId w:val="16"/>
                        </w:numPr>
                        <w:spacing w:line="259" w:lineRule="auto"/>
                        <w:ind w:left="360"/>
                        <w:rPr>
                          <w:sz w:val="18"/>
                          <w:lang w:val="en-US"/>
                        </w:rPr>
                      </w:pPr>
                      <w:r w:rsidRPr="001A5B06">
                        <w:rPr>
                          <w:sz w:val="18"/>
                          <w:lang w:val="en-US"/>
                        </w:rPr>
                        <w:t>For 28 GHz, the beam peak EIS range is [-92.1 to -85.4] dBm</w:t>
                      </w:r>
                    </w:p>
                    <w:p w14:paraId="2A14916F" w14:textId="15C2DAC4" w:rsidR="00AB4D8B" w:rsidRPr="001A5B06" w:rsidRDefault="00AB4D8B" w:rsidP="00565694">
                      <w:pPr>
                        <w:pStyle w:val="ListParagraph"/>
                        <w:numPr>
                          <w:ilvl w:val="0"/>
                          <w:numId w:val="16"/>
                        </w:numPr>
                        <w:spacing w:line="259" w:lineRule="auto"/>
                        <w:ind w:left="360"/>
                        <w:rPr>
                          <w:sz w:val="18"/>
                          <w:lang w:val="en-US"/>
                        </w:rPr>
                      </w:pPr>
                      <w:r w:rsidRPr="001A5B06">
                        <w:rPr>
                          <w:sz w:val="18"/>
                          <w:lang w:val="en-US"/>
                        </w:rPr>
                        <w:t>For 39 GHz, the beam peak EIS range is [-91.8 to -82.6] dBm</w:t>
                      </w:r>
                    </w:p>
                    <w:p w14:paraId="062A914B" w14:textId="1843D2CD" w:rsidR="00AB4D8B" w:rsidRPr="001A5B06" w:rsidRDefault="00AB4D8B" w:rsidP="00C32E40">
                      <w:pPr>
                        <w:pStyle w:val="ListParagraph"/>
                        <w:numPr>
                          <w:ilvl w:val="0"/>
                          <w:numId w:val="16"/>
                        </w:numPr>
                        <w:spacing w:line="259" w:lineRule="auto"/>
                        <w:ind w:left="360"/>
                        <w:rPr>
                          <w:sz w:val="18"/>
                          <w:lang w:val="en-US"/>
                        </w:rPr>
                      </w:pPr>
                      <w:r w:rsidRPr="001A5B06">
                        <w:rPr>
                          <w:sz w:val="18"/>
                          <w:lang w:val="en-US"/>
                        </w:rPr>
                        <w:t>Companies are encouraged to provide additional analysis to finalize beam peak EIS definition for both bands</w:t>
                      </w:r>
                    </w:p>
                  </w:txbxContent>
                </v:textbox>
                <w10:anchorlock/>
              </v:shape>
            </w:pict>
          </mc:Fallback>
        </mc:AlternateContent>
      </w:r>
    </w:p>
    <w:p w14:paraId="6F48F31D" w14:textId="15F0064D" w:rsidR="00A9445B" w:rsidRDefault="00A9445B" w:rsidP="00A9445B">
      <w:pPr>
        <w:pStyle w:val="Heading2"/>
        <w:rPr>
          <w:rFonts w:eastAsia="Batang"/>
        </w:rPr>
      </w:pPr>
      <w:r>
        <w:rPr>
          <w:rFonts w:eastAsia="Batang"/>
        </w:rPr>
        <w:lastRenderedPageBreak/>
        <w:t>2.2</w:t>
      </w:r>
      <w:r>
        <w:rPr>
          <w:rFonts w:eastAsia="Batang"/>
        </w:rPr>
        <w:tab/>
      </w:r>
      <w:r w:rsidR="00911051">
        <w:rPr>
          <w:rFonts w:eastAsia="Batang"/>
        </w:rPr>
        <w:t xml:space="preserve">Analysis </w:t>
      </w:r>
      <w:r>
        <w:rPr>
          <w:rFonts w:eastAsia="Batang"/>
        </w:rPr>
        <w:t xml:space="preserve">of </w:t>
      </w:r>
      <w:r w:rsidR="00911051">
        <w:rPr>
          <w:rFonts w:eastAsia="Batang"/>
        </w:rPr>
        <w:t xml:space="preserve">reported </w:t>
      </w:r>
      <w:r w:rsidR="00943D09">
        <w:rPr>
          <w:rFonts w:eastAsia="Batang"/>
        </w:rPr>
        <w:t xml:space="preserve">beam </w:t>
      </w:r>
      <w:r>
        <w:rPr>
          <w:rFonts w:eastAsia="Batang"/>
        </w:rPr>
        <w:t>peak EI</w:t>
      </w:r>
      <w:r w:rsidR="00943D09">
        <w:rPr>
          <w:rFonts w:eastAsia="Batang"/>
        </w:rPr>
        <w:t>S</w:t>
      </w:r>
    </w:p>
    <w:p w14:paraId="48186C0C" w14:textId="1AECE6DC" w:rsidR="00A9445B" w:rsidRDefault="00FB5796" w:rsidP="00A9445B">
      <w:pPr>
        <w:spacing w:after="0"/>
        <w:rPr>
          <w:rFonts w:eastAsia="Batang"/>
        </w:rPr>
      </w:pPr>
      <w:r>
        <w:rPr>
          <w:rFonts w:eastAsia="Batang"/>
        </w:rPr>
        <w:t xml:space="preserve">Our analysis begins with a summary of the reported beam peak EIS data at 28 GHz, found in Table 1. </w:t>
      </w:r>
      <w:r w:rsidR="00911051">
        <w:rPr>
          <w:rFonts w:eastAsia="Batang"/>
        </w:rPr>
        <w:t>The agreed ranges in last meeting’s way f</w:t>
      </w:r>
      <w:r>
        <w:rPr>
          <w:rFonts w:eastAsia="Batang"/>
        </w:rPr>
        <w:t>orward are based on figure</w:t>
      </w:r>
      <w:r w:rsidR="00911051">
        <w:rPr>
          <w:rFonts w:eastAsia="Batang"/>
        </w:rPr>
        <w:t xml:space="preserve">s provided by </w:t>
      </w:r>
      <w:r>
        <w:rPr>
          <w:rFonts w:eastAsia="Batang"/>
        </w:rPr>
        <w:t xml:space="preserve">the </w:t>
      </w:r>
      <w:r w:rsidR="00911051">
        <w:rPr>
          <w:rFonts w:eastAsia="Batang"/>
        </w:rPr>
        <w:t>companies</w:t>
      </w:r>
      <w:r>
        <w:rPr>
          <w:rFonts w:eastAsia="Batang"/>
        </w:rPr>
        <w:t xml:space="preserve"> found in this table.</w:t>
      </w:r>
    </w:p>
    <w:p w14:paraId="5834FFEE" w14:textId="77777777" w:rsidR="00911051" w:rsidRDefault="00911051" w:rsidP="00FC5D39">
      <w:pPr>
        <w:rPr>
          <w:rFonts w:eastAsia="Batang"/>
        </w:rPr>
      </w:pPr>
    </w:p>
    <w:p w14:paraId="30220B21" w14:textId="69C662FA" w:rsidR="00B61221" w:rsidRDefault="00B61221" w:rsidP="00B61221">
      <w:pPr>
        <w:spacing w:after="12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w:t>
      </w:r>
      <w:r w:rsidR="000C587A">
        <w:t>Proposed beam peak EIS</w:t>
      </w:r>
      <w:r w:rsidR="00253324">
        <w:t xml:space="preserve"> at 28 GHz</w:t>
      </w:r>
      <w:r>
        <w:t xml:space="preserve"> </w:t>
      </w:r>
      <w:r>
        <w:fldChar w:fldCharType="begin"/>
      </w:r>
      <w:r>
        <w:instrText xml:space="preserve"> REF _Ref494705595 \r \h </w:instrText>
      </w:r>
      <w:r>
        <w:fldChar w:fldCharType="separate"/>
      </w:r>
      <w:r w:rsidR="00253324">
        <w:t>[</w:t>
      </w:r>
      <w:r w:rsidR="00FB5796">
        <w:t>3</w:t>
      </w:r>
      <w:r>
        <w:t>]</w:t>
      </w:r>
      <w:r>
        <w:fldChar w:fldCharType="end"/>
      </w:r>
    </w:p>
    <w:tbl>
      <w:tblPr>
        <w:tblW w:w="9072" w:type="dxa"/>
        <w:tblCellMar>
          <w:left w:w="0" w:type="dxa"/>
          <w:right w:w="0" w:type="dxa"/>
        </w:tblCellMar>
        <w:tblLook w:val="04A0" w:firstRow="1" w:lastRow="0" w:firstColumn="1" w:lastColumn="0" w:noHBand="0" w:noVBand="1"/>
      </w:tblPr>
      <w:tblGrid>
        <w:gridCol w:w="2592"/>
        <w:gridCol w:w="1296"/>
        <w:gridCol w:w="1296"/>
        <w:gridCol w:w="1296"/>
        <w:gridCol w:w="1296"/>
        <w:gridCol w:w="1296"/>
      </w:tblGrid>
      <w:tr w:rsidR="000C587A" w:rsidRPr="000C587A" w14:paraId="2544C44F" w14:textId="77777777" w:rsidTr="00FB5796">
        <w:trPr>
          <w:trHeight w:val="360"/>
        </w:trPr>
        <w:tc>
          <w:tcPr>
            <w:tcW w:w="2592" w:type="dxa"/>
            <w:tcBorders>
              <w:top w:val="single" w:sz="8" w:space="0" w:color="FFFFFF"/>
              <w:left w:val="nil"/>
              <w:bottom w:val="single" w:sz="8" w:space="0" w:color="000000"/>
              <w:right w:val="nil"/>
            </w:tcBorders>
            <w:shd w:val="clear" w:color="auto" w:fill="auto"/>
            <w:tcMar>
              <w:top w:w="15" w:type="dxa"/>
              <w:left w:w="108" w:type="dxa"/>
              <w:bottom w:w="0" w:type="dxa"/>
              <w:right w:w="108" w:type="dxa"/>
            </w:tcMar>
            <w:vAlign w:val="center"/>
            <w:hideMark/>
          </w:tcPr>
          <w:p w14:paraId="344207A2" w14:textId="77777777" w:rsidR="000C587A" w:rsidRPr="000C587A" w:rsidRDefault="000C587A" w:rsidP="000C587A">
            <w:pPr>
              <w:spacing w:after="0"/>
              <w:rPr>
                <w:rFonts w:eastAsia="Batang"/>
                <w:lang w:val="en-US"/>
              </w:rPr>
            </w:pPr>
          </w:p>
        </w:tc>
        <w:tc>
          <w:tcPr>
            <w:tcW w:w="1296" w:type="dxa"/>
            <w:tcBorders>
              <w:top w:val="single" w:sz="1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B9F53" w14:textId="365689D3" w:rsidR="000C587A" w:rsidRPr="000C587A" w:rsidRDefault="000C587A" w:rsidP="000C587A">
            <w:pPr>
              <w:spacing w:after="0"/>
              <w:jc w:val="center"/>
              <w:rPr>
                <w:rFonts w:eastAsia="Batang"/>
                <w:lang w:val="en-US"/>
              </w:rPr>
            </w:pPr>
            <w:r w:rsidRPr="000C587A">
              <w:rPr>
                <w:rFonts w:eastAsia="Batang"/>
                <w:b/>
                <w:bCs/>
                <w:lang w:val="en-US"/>
              </w:rPr>
              <w:t>Intel</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C2C4F" w14:textId="24689A58" w:rsidR="000C587A" w:rsidRPr="000C587A" w:rsidRDefault="000C587A" w:rsidP="000C587A">
            <w:pPr>
              <w:spacing w:after="0"/>
              <w:jc w:val="center"/>
              <w:rPr>
                <w:rFonts w:eastAsia="Batang"/>
                <w:lang w:val="en-US"/>
              </w:rPr>
            </w:pPr>
            <w:r w:rsidRPr="000C587A">
              <w:rPr>
                <w:rFonts w:eastAsia="Batang"/>
                <w:b/>
                <w:bCs/>
                <w:lang w:val="en-US"/>
              </w:rPr>
              <w:t>LGE</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CC7E3" w14:textId="37BCAE55" w:rsidR="000C587A" w:rsidRPr="000C587A" w:rsidRDefault="000C587A" w:rsidP="000C587A">
            <w:pPr>
              <w:spacing w:after="0"/>
              <w:jc w:val="center"/>
              <w:rPr>
                <w:rFonts w:eastAsia="Batang"/>
                <w:lang w:val="en-US"/>
              </w:rPr>
            </w:pPr>
            <w:r w:rsidRPr="000C587A">
              <w:rPr>
                <w:rFonts w:eastAsia="Batang"/>
                <w:b/>
                <w:bCs/>
                <w:lang w:val="en-US"/>
              </w:rPr>
              <w:t>Huawei</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D2C9A" w14:textId="6D005C1D" w:rsidR="000C587A" w:rsidRPr="000C587A" w:rsidRDefault="000C587A" w:rsidP="000C587A">
            <w:pPr>
              <w:spacing w:after="0"/>
              <w:jc w:val="center"/>
              <w:rPr>
                <w:rFonts w:eastAsia="Batang"/>
                <w:lang w:val="en-US"/>
              </w:rPr>
            </w:pPr>
            <w:r w:rsidRPr="000C587A">
              <w:rPr>
                <w:rFonts w:eastAsia="Batang"/>
                <w:b/>
                <w:bCs/>
                <w:lang w:val="en-US"/>
              </w:rPr>
              <w:t>MediaTek</w:t>
            </w:r>
          </w:p>
        </w:tc>
        <w:tc>
          <w:tcPr>
            <w:tcW w:w="1296" w:type="dxa"/>
            <w:tcBorders>
              <w:top w:val="single" w:sz="1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B04E152" w14:textId="439AD489" w:rsidR="000C587A" w:rsidRPr="000C587A" w:rsidRDefault="000C587A" w:rsidP="000C587A">
            <w:pPr>
              <w:spacing w:after="0"/>
              <w:jc w:val="center"/>
              <w:rPr>
                <w:rFonts w:eastAsia="Batang"/>
                <w:lang w:val="en-US"/>
              </w:rPr>
            </w:pPr>
            <w:r w:rsidRPr="000C587A">
              <w:rPr>
                <w:rFonts w:eastAsia="Batang"/>
                <w:b/>
                <w:bCs/>
                <w:lang w:val="en-US"/>
              </w:rPr>
              <w:t>Qualcomm</w:t>
            </w:r>
          </w:p>
        </w:tc>
      </w:tr>
      <w:tr w:rsidR="000C587A" w:rsidRPr="000C587A" w14:paraId="6E42F4AD"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BC30B" w14:textId="77777777" w:rsidR="000C587A" w:rsidRPr="000C587A" w:rsidRDefault="000C587A" w:rsidP="000C587A">
            <w:pPr>
              <w:spacing w:after="0"/>
              <w:rPr>
                <w:rFonts w:eastAsia="Batang"/>
                <w:lang w:val="en-US"/>
              </w:rPr>
            </w:pPr>
            <w:r w:rsidRPr="000C587A">
              <w:rPr>
                <w:rFonts w:eastAsia="Batang"/>
                <w:b/>
                <w:bCs/>
                <w:lang w:val="en-US"/>
              </w:rPr>
              <w:t>kTB/Hz [dBm]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66D9D" w14:textId="77777777" w:rsidR="000C587A" w:rsidRPr="000C587A" w:rsidRDefault="000C587A" w:rsidP="000C587A">
            <w:pPr>
              <w:spacing w:after="0"/>
              <w:jc w:val="right"/>
              <w:rPr>
                <w:rFonts w:eastAsia="Batang"/>
                <w:lang w:val="en-US"/>
              </w:rPr>
            </w:pPr>
            <w:r w:rsidRPr="000C587A">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7FA1A" w14:textId="77777777" w:rsidR="000C587A" w:rsidRPr="000C587A" w:rsidRDefault="000C587A" w:rsidP="000C587A">
            <w:pPr>
              <w:spacing w:after="0"/>
              <w:jc w:val="right"/>
              <w:rPr>
                <w:rFonts w:eastAsia="Batang"/>
                <w:lang w:val="en-US"/>
              </w:rPr>
            </w:pPr>
            <w:r w:rsidRPr="000C587A">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277A8" w14:textId="77777777" w:rsidR="000C587A" w:rsidRPr="000C587A" w:rsidRDefault="000C587A" w:rsidP="000C587A">
            <w:pPr>
              <w:spacing w:after="0"/>
              <w:jc w:val="right"/>
              <w:rPr>
                <w:rFonts w:eastAsia="Batang"/>
                <w:lang w:val="en-US"/>
              </w:rPr>
            </w:pPr>
            <w:r w:rsidRPr="000C587A">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55B6C" w14:textId="77777777" w:rsidR="000C587A" w:rsidRPr="000C587A" w:rsidRDefault="000C587A" w:rsidP="000C587A">
            <w:pPr>
              <w:spacing w:after="0"/>
              <w:jc w:val="right"/>
              <w:rPr>
                <w:rFonts w:eastAsia="Batang"/>
                <w:lang w:val="en-US"/>
              </w:rPr>
            </w:pPr>
            <w:r w:rsidRPr="000C587A">
              <w:rPr>
                <w:rFonts w:eastAsia="Batang"/>
                <w:lang w:val="en-US"/>
              </w:rPr>
              <w:t>-174</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9110D96" w14:textId="77777777" w:rsidR="000C587A" w:rsidRPr="000C587A" w:rsidRDefault="000C587A" w:rsidP="000C587A">
            <w:pPr>
              <w:spacing w:after="0"/>
              <w:jc w:val="right"/>
              <w:rPr>
                <w:rFonts w:eastAsia="Batang"/>
                <w:lang w:val="en-US"/>
              </w:rPr>
            </w:pPr>
            <w:r w:rsidRPr="000C587A">
              <w:rPr>
                <w:rFonts w:eastAsia="Batang"/>
                <w:lang w:val="en-US"/>
              </w:rPr>
              <w:t>-174</w:t>
            </w:r>
          </w:p>
        </w:tc>
      </w:tr>
      <w:tr w:rsidR="000C587A" w:rsidRPr="000C587A" w14:paraId="2F4E8796"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1921A" w14:textId="77777777" w:rsidR="000C587A" w:rsidRPr="000C587A" w:rsidRDefault="000C587A" w:rsidP="000C587A">
            <w:pPr>
              <w:spacing w:after="0"/>
              <w:rPr>
                <w:rFonts w:eastAsia="Batang"/>
                <w:lang w:val="en-US"/>
              </w:rPr>
            </w:pPr>
            <w:r w:rsidRPr="000C587A">
              <w:rPr>
                <w:rFonts w:eastAsia="Batang"/>
                <w:b/>
                <w:bCs/>
                <w:lang w:val="en-US"/>
              </w:rPr>
              <w:t>10log(Rx BW)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EAFA9" w14:textId="77777777" w:rsidR="000C587A" w:rsidRPr="000C587A" w:rsidRDefault="000C587A" w:rsidP="000C587A">
            <w:pPr>
              <w:spacing w:after="0"/>
              <w:jc w:val="right"/>
              <w:rPr>
                <w:rFonts w:eastAsia="Batang"/>
                <w:lang w:val="en-US"/>
              </w:rPr>
            </w:pPr>
            <w:r w:rsidRPr="000C587A">
              <w:rPr>
                <w:rFonts w:eastAsia="Batang"/>
                <w:lang w:val="en-US"/>
              </w:rPr>
              <w:t>76.99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5B36C" w14:textId="77777777" w:rsidR="000C587A" w:rsidRPr="000C587A" w:rsidRDefault="000C587A" w:rsidP="000C587A">
            <w:pPr>
              <w:spacing w:after="0"/>
              <w:jc w:val="right"/>
              <w:rPr>
                <w:rFonts w:eastAsia="Batang"/>
                <w:lang w:val="en-US"/>
              </w:rPr>
            </w:pPr>
            <w:r w:rsidRPr="000C587A">
              <w:rPr>
                <w:rFonts w:eastAsia="Batang"/>
                <w:lang w:val="en-US"/>
              </w:rPr>
              <w:t>76.77</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10595" w14:textId="77777777" w:rsidR="000C587A" w:rsidRPr="000C587A" w:rsidRDefault="000C587A" w:rsidP="000C587A">
            <w:pPr>
              <w:spacing w:after="0"/>
              <w:jc w:val="right"/>
              <w:rPr>
                <w:rFonts w:eastAsia="Batang"/>
                <w:lang w:val="en-US"/>
              </w:rPr>
            </w:pPr>
            <w:r w:rsidRPr="000C587A">
              <w:rPr>
                <w:rFonts w:eastAsia="Batang"/>
                <w:lang w:val="en-US"/>
              </w:rPr>
              <w:t>76.99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00CAE" w14:textId="77777777" w:rsidR="000C587A" w:rsidRPr="000C587A" w:rsidRDefault="000C587A" w:rsidP="000C587A">
            <w:pPr>
              <w:spacing w:after="0"/>
              <w:jc w:val="right"/>
              <w:rPr>
                <w:rFonts w:eastAsia="Batang"/>
                <w:lang w:val="en-US"/>
              </w:rPr>
            </w:pPr>
            <w:r w:rsidRPr="000C587A">
              <w:rPr>
                <w:rFonts w:eastAsia="Batang"/>
                <w:lang w:val="en-US"/>
              </w:rPr>
              <w:t>76.99</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6D534A19" w14:textId="77777777" w:rsidR="000C587A" w:rsidRPr="000C587A" w:rsidRDefault="000C587A" w:rsidP="000C587A">
            <w:pPr>
              <w:spacing w:after="0"/>
              <w:jc w:val="right"/>
              <w:rPr>
                <w:rFonts w:eastAsia="Batang"/>
                <w:lang w:val="en-US"/>
              </w:rPr>
            </w:pPr>
            <w:r w:rsidRPr="000C587A">
              <w:rPr>
                <w:rFonts w:eastAsia="Batang"/>
                <w:lang w:val="en-US"/>
              </w:rPr>
              <w:t>76.99</w:t>
            </w:r>
          </w:p>
        </w:tc>
      </w:tr>
      <w:tr w:rsidR="000C587A" w:rsidRPr="000C587A" w14:paraId="4FE9ED82" w14:textId="77777777" w:rsidTr="0065593B">
        <w:trPr>
          <w:trHeight w:val="576"/>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44B8C" w14:textId="21A8B6BA" w:rsidR="000C587A" w:rsidRPr="000C587A" w:rsidRDefault="000C587A" w:rsidP="000C587A">
            <w:pPr>
              <w:spacing w:after="0"/>
              <w:rPr>
                <w:rFonts w:eastAsia="Batang"/>
                <w:lang w:val="en-US"/>
              </w:rPr>
            </w:pPr>
            <w:r w:rsidRPr="000C587A">
              <w:rPr>
                <w:rFonts w:eastAsia="Batang"/>
                <w:b/>
                <w:bCs/>
                <w:lang w:val="en-US"/>
              </w:rPr>
              <w:t>Effective r</w:t>
            </w:r>
            <w:r>
              <w:rPr>
                <w:rFonts w:eastAsia="Batang"/>
                <w:b/>
                <w:bCs/>
                <w:lang w:val="en-US"/>
              </w:rPr>
              <w:t>ealized antenna array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333B2" w14:textId="77777777" w:rsidR="000C587A" w:rsidRPr="000C587A" w:rsidRDefault="000C587A" w:rsidP="000C587A">
            <w:pPr>
              <w:spacing w:after="0"/>
              <w:jc w:val="right"/>
              <w:rPr>
                <w:rFonts w:eastAsia="Batang"/>
                <w:lang w:val="en-US"/>
              </w:rPr>
            </w:pPr>
            <w:r w:rsidRPr="000C587A">
              <w:rPr>
                <w:rFonts w:eastAsia="Batang"/>
                <w:lang w:val="en-US"/>
              </w:rPr>
              <w:t>8</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2F4A1" w14:textId="77777777" w:rsidR="000C587A" w:rsidRPr="000C587A" w:rsidRDefault="000C587A" w:rsidP="000C587A">
            <w:pPr>
              <w:spacing w:after="0"/>
              <w:jc w:val="right"/>
              <w:rPr>
                <w:rFonts w:eastAsia="Batang"/>
                <w:lang w:val="en-US"/>
              </w:rPr>
            </w:pPr>
            <w:r w:rsidRPr="000C587A">
              <w:rPr>
                <w:rFonts w:eastAsia="Batang"/>
                <w:lang w:val="en-US"/>
              </w:rPr>
              <w:t>10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F8A79" w14:textId="77777777" w:rsidR="000C587A" w:rsidRPr="000C587A" w:rsidRDefault="000C587A" w:rsidP="000C587A">
            <w:pPr>
              <w:spacing w:after="0"/>
              <w:jc w:val="right"/>
              <w:rPr>
                <w:rFonts w:eastAsia="Batang"/>
                <w:lang w:val="en-US"/>
              </w:rPr>
            </w:pPr>
            <w:r w:rsidRPr="000C587A">
              <w:rPr>
                <w:rFonts w:eastAsia="Batang"/>
                <w:lang w:val="en-US"/>
              </w:rPr>
              <w:t>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01075" w14:textId="77777777" w:rsidR="000C587A" w:rsidRPr="000C587A" w:rsidRDefault="000C587A" w:rsidP="000C587A">
            <w:pPr>
              <w:spacing w:after="0"/>
              <w:jc w:val="right"/>
              <w:rPr>
                <w:rFonts w:eastAsia="Batang"/>
                <w:lang w:val="en-US"/>
              </w:rPr>
            </w:pPr>
            <w:r w:rsidRPr="000C587A">
              <w:rPr>
                <w:rFonts w:eastAsia="Batang"/>
                <w:lang w:val="en-US"/>
              </w:rPr>
              <w:t>7</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424443CD" w14:textId="77777777" w:rsidR="000C587A" w:rsidRPr="000C587A" w:rsidRDefault="000C587A" w:rsidP="000C587A">
            <w:pPr>
              <w:spacing w:after="0"/>
              <w:jc w:val="right"/>
              <w:rPr>
                <w:rFonts w:eastAsia="Batang"/>
                <w:lang w:val="en-US"/>
              </w:rPr>
            </w:pPr>
            <w:r w:rsidRPr="000C587A">
              <w:rPr>
                <w:rFonts w:eastAsia="Batang"/>
                <w:lang w:val="en-US"/>
              </w:rPr>
              <w:t>8.7</w:t>
            </w:r>
          </w:p>
        </w:tc>
      </w:tr>
      <w:tr w:rsidR="000C587A" w:rsidRPr="000C587A" w14:paraId="7A8DD4A9"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96C7E" w14:textId="77777777" w:rsidR="000C587A" w:rsidRPr="000C587A" w:rsidRDefault="000C587A" w:rsidP="000C587A">
            <w:pPr>
              <w:spacing w:after="0"/>
              <w:rPr>
                <w:rFonts w:eastAsia="Batang"/>
                <w:lang w:val="en-US"/>
              </w:rPr>
            </w:pPr>
            <w:r w:rsidRPr="000C587A">
              <w:rPr>
                <w:rFonts w:eastAsia="Batang"/>
                <w:b/>
                <w:bCs/>
                <w:lang w:val="en-US"/>
              </w:rPr>
              <w:t>Diversity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3F691" w14:textId="77777777" w:rsidR="000C587A" w:rsidRPr="000C587A" w:rsidRDefault="000C587A" w:rsidP="000C587A">
            <w:pPr>
              <w:spacing w:after="0"/>
              <w:jc w:val="right"/>
              <w:rPr>
                <w:rFonts w:eastAsia="Batang"/>
                <w:lang w:val="en-US"/>
              </w:rPr>
            </w:pPr>
            <w:r w:rsidRPr="000C587A">
              <w:rPr>
                <w:rFonts w:eastAsia="Batang"/>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6D584" w14:textId="77777777" w:rsidR="000C587A" w:rsidRPr="000C587A" w:rsidRDefault="000C587A" w:rsidP="000C587A">
            <w:pPr>
              <w:spacing w:after="0"/>
              <w:jc w:val="right"/>
              <w:rPr>
                <w:rFonts w:eastAsia="Batang"/>
                <w:lang w:val="en-US"/>
              </w:rPr>
            </w:pPr>
            <w:r w:rsidRPr="000C587A">
              <w:rPr>
                <w:rFonts w:eastAsia="Batang"/>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A15AD" w14:textId="77777777" w:rsidR="000C587A" w:rsidRPr="000C587A" w:rsidRDefault="000C587A" w:rsidP="000C587A">
            <w:pPr>
              <w:spacing w:after="0"/>
              <w:jc w:val="right"/>
              <w:rPr>
                <w:rFonts w:eastAsia="Batang"/>
                <w:lang w:val="en-US"/>
              </w:rPr>
            </w:pPr>
            <w:r w:rsidRPr="000C587A">
              <w:rPr>
                <w:rFonts w:eastAsia="Batang"/>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E56D4" w14:textId="77777777" w:rsidR="000C587A" w:rsidRPr="000C587A" w:rsidRDefault="000C587A" w:rsidP="000C587A">
            <w:pPr>
              <w:spacing w:after="0"/>
              <w:jc w:val="right"/>
              <w:rPr>
                <w:rFonts w:eastAsia="Batang"/>
                <w:lang w:val="en-US"/>
              </w:rPr>
            </w:pPr>
            <w:r w:rsidRPr="000C587A">
              <w:rPr>
                <w:rFonts w:eastAsia="Batang"/>
                <w:bCs/>
                <w:lang w:val="en-US"/>
              </w:rPr>
              <w:t>0</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6A55D9B5" w14:textId="77777777" w:rsidR="000C587A" w:rsidRPr="000C587A" w:rsidRDefault="000C587A" w:rsidP="000C587A">
            <w:pPr>
              <w:spacing w:after="0"/>
              <w:jc w:val="right"/>
              <w:rPr>
                <w:rFonts w:eastAsia="Batang"/>
                <w:lang w:val="en-US"/>
              </w:rPr>
            </w:pPr>
            <w:r w:rsidRPr="000C587A">
              <w:rPr>
                <w:rFonts w:eastAsia="Batang"/>
                <w:bCs/>
                <w:lang w:val="en-US"/>
              </w:rPr>
              <w:t>0</w:t>
            </w:r>
          </w:p>
        </w:tc>
      </w:tr>
      <w:tr w:rsidR="000C587A" w:rsidRPr="000C587A" w14:paraId="44F56B71"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446B" w14:textId="77777777" w:rsidR="000C587A" w:rsidRPr="000C587A" w:rsidRDefault="000C587A" w:rsidP="000C587A">
            <w:pPr>
              <w:spacing w:after="0"/>
              <w:rPr>
                <w:rFonts w:eastAsia="Batang"/>
                <w:lang w:val="en-US"/>
              </w:rPr>
            </w:pPr>
            <w:r w:rsidRPr="000C587A">
              <w:rPr>
                <w:rFonts w:eastAsia="Batang"/>
                <w:b/>
                <w:bCs/>
                <w:lang w:val="en-US"/>
              </w:rPr>
              <w:t>SNR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17B70" w14:textId="77777777" w:rsidR="000C587A" w:rsidRPr="000C587A" w:rsidRDefault="000C587A" w:rsidP="000C587A">
            <w:pPr>
              <w:spacing w:after="0"/>
              <w:jc w:val="right"/>
              <w:rPr>
                <w:rFonts w:eastAsia="Batang"/>
                <w:lang w:val="en-US"/>
              </w:rPr>
            </w:pPr>
            <w:r w:rsidRPr="000C587A">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944DC" w14:textId="77777777" w:rsidR="000C587A" w:rsidRPr="000C587A" w:rsidRDefault="000C587A" w:rsidP="000C587A">
            <w:pPr>
              <w:spacing w:after="0"/>
              <w:jc w:val="right"/>
              <w:rPr>
                <w:rFonts w:eastAsia="Batang"/>
                <w:lang w:val="en-US"/>
              </w:rPr>
            </w:pPr>
            <w:r w:rsidRPr="000C587A">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63AF93" w14:textId="77777777" w:rsidR="000C587A" w:rsidRPr="000C587A" w:rsidRDefault="000C587A" w:rsidP="000C587A">
            <w:pPr>
              <w:spacing w:after="0"/>
              <w:jc w:val="right"/>
              <w:rPr>
                <w:rFonts w:eastAsia="Batang"/>
                <w:lang w:val="en-US"/>
              </w:rPr>
            </w:pPr>
            <w:r w:rsidRPr="000C587A">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3536C" w14:textId="77777777" w:rsidR="000C587A" w:rsidRPr="000C587A" w:rsidRDefault="000C587A" w:rsidP="000C587A">
            <w:pPr>
              <w:spacing w:after="0"/>
              <w:jc w:val="right"/>
              <w:rPr>
                <w:rFonts w:eastAsia="Batang"/>
                <w:lang w:val="en-US"/>
              </w:rPr>
            </w:pPr>
            <w:r w:rsidRPr="000C587A">
              <w:rPr>
                <w:rFonts w:eastAsia="Batang"/>
                <w:lang w:val="en-US"/>
              </w:rPr>
              <w:t>-1</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48B438D7" w14:textId="77777777" w:rsidR="000C587A" w:rsidRPr="000C587A" w:rsidRDefault="000C587A" w:rsidP="000C587A">
            <w:pPr>
              <w:spacing w:after="0"/>
              <w:jc w:val="right"/>
              <w:rPr>
                <w:rFonts w:eastAsia="Batang"/>
                <w:lang w:val="en-US"/>
              </w:rPr>
            </w:pPr>
            <w:r w:rsidRPr="000C587A">
              <w:rPr>
                <w:rFonts w:eastAsia="Batang"/>
                <w:lang w:val="en-US"/>
              </w:rPr>
              <w:t>-1</w:t>
            </w:r>
          </w:p>
        </w:tc>
      </w:tr>
      <w:tr w:rsidR="000C587A" w:rsidRPr="000C587A" w14:paraId="55FD0EB8"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7B801" w14:textId="77777777" w:rsidR="000C587A" w:rsidRPr="000C587A" w:rsidRDefault="000C587A" w:rsidP="000C587A">
            <w:pPr>
              <w:spacing w:after="0"/>
              <w:rPr>
                <w:rFonts w:eastAsia="Batang"/>
                <w:lang w:val="en-US"/>
              </w:rPr>
            </w:pPr>
            <w:r w:rsidRPr="000C587A">
              <w:rPr>
                <w:rFonts w:eastAsia="Batang"/>
                <w:b/>
                <w:bCs/>
                <w:lang w:val="en-US"/>
              </w:rPr>
              <w:t>NF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AABB3" w14:textId="77777777" w:rsidR="000C587A" w:rsidRPr="000C587A" w:rsidRDefault="000C587A" w:rsidP="000C587A">
            <w:pPr>
              <w:spacing w:after="0"/>
              <w:jc w:val="right"/>
              <w:rPr>
                <w:rFonts w:eastAsia="Batang"/>
                <w:lang w:val="en-US"/>
              </w:rPr>
            </w:pPr>
            <w:r w:rsidRPr="000C587A">
              <w:rPr>
                <w:rFonts w:eastAsia="Batang"/>
                <w:lang w:val="en-US"/>
              </w:rPr>
              <w:t>10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9A162" w14:textId="77777777" w:rsidR="000C587A" w:rsidRPr="000C587A" w:rsidRDefault="000C587A" w:rsidP="000C587A">
            <w:pPr>
              <w:spacing w:after="0"/>
              <w:jc w:val="right"/>
              <w:rPr>
                <w:rFonts w:eastAsia="Batang"/>
                <w:lang w:val="en-US"/>
              </w:rPr>
            </w:pPr>
            <w:r w:rsidRPr="000C587A">
              <w:rPr>
                <w:rFonts w:eastAsia="Batang"/>
                <w:lang w:val="en-US"/>
              </w:rPr>
              <w:t>10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0FEA7" w14:textId="77777777" w:rsidR="000C587A" w:rsidRPr="000C587A" w:rsidRDefault="000C587A" w:rsidP="000C587A">
            <w:pPr>
              <w:spacing w:after="0"/>
              <w:jc w:val="right"/>
              <w:rPr>
                <w:rFonts w:eastAsia="Batang"/>
                <w:lang w:val="en-US"/>
              </w:rPr>
            </w:pPr>
            <w:r w:rsidRPr="000C587A">
              <w:rPr>
                <w:rFonts w:eastAsia="Batang"/>
                <w:lang w:val="en-US"/>
              </w:rPr>
              <w:t>10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D5FC2D" w14:textId="77777777" w:rsidR="000C587A" w:rsidRPr="000C587A" w:rsidRDefault="000C587A" w:rsidP="000C587A">
            <w:pPr>
              <w:spacing w:after="0"/>
              <w:jc w:val="right"/>
              <w:rPr>
                <w:rFonts w:eastAsia="Batang"/>
                <w:lang w:val="en-US"/>
              </w:rPr>
            </w:pPr>
            <w:r w:rsidRPr="000C587A">
              <w:rPr>
                <w:rFonts w:eastAsia="Batang"/>
                <w:lang w:val="en-US"/>
              </w:rPr>
              <w:t>9</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4E3803F8" w14:textId="77777777" w:rsidR="000C587A" w:rsidRPr="000C587A" w:rsidRDefault="000C587A" w:rsidP="000C587A">
            <w:pPr>
              <w:spacing w:after="0"/>
              <w:jc w:val="right"/>
              <w:rPr>
                <w:rFonts w:eastAsia="Batang"/>
                <w:lang w:val="en-US"/>
              </w:rPr>
            </w:pPr>
            <w:r w:rsidRPr="000C587A">
              <w:rPr>
                <w:rFonts w:eastAsia="Batang"/>
                <w:lang w:val="en-US"/>
              </w:rPr>
              <w:t>10</w:t>
            </w:r>
          </w:p>
        </w:tc>
      </w:tr>
      <w:tr w:rsidR="000C587A" w:rsidRPr="000C587A" w14:paraId="7688098B" w14:textId="77777777" w:rsidTr="0065593B">
        <w:trPr>
          <w:trHeight w:val="576"/>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A8993" w14:textId="2CDABD21" w:rsidR="000C587A" w:rsidRPr="000C587A" w:rsidRDefault="0065593B" w:rsidP="000C587A">
            <w:pPr>
              <w:spacing w:after="0"/>
              <w:rPr>
                <w:rFonts w:eastAsia="Batang"/>
                <w:lang w:val="en-US"/>
              </w:rPr>
            </w:pPr>
            <w:r>
              <w:rPr>
                <w:rFonts w:eastAsia="Batang"/>
                <w:b/>
                <w:bCs/>
                <w:lang w:val="en-US"/>
              </w:rPr>
              <w:t>Total implementation l</w:t>
            </w:r>
            <w:r w:rsidR="000C587A" w:rsidRPr="000C587A">
              <w:rPr>
                <w:rFonts w:eastAsia="Batang"/>
                <w:b/>
                <w:bCs/>
                <w:lang w:val="en-US"/>
              </w:rPr>
              <w:t>oss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CB959" w14:textId="77777777" w:rsidR="000C587A" w:rsidRPr="00FB5796" w:rsidRDefault="000C587A" w:rsidP="000C587A">
            <w:pPr>
              <w:spacing w:after="0"/>
              <w:jc w:val="right"/>
              <w:rPr>
                <w:rFonts w:eastAsia="Batang"/>
                <w:color w:val="FF0000"/>
                <w:lang w:val="en-US"/>
              </w:rPr>
            </w:pPr>
            <w:r w:rsidRPr="00FB5796">
              <w:rPr>
                <w:rFonts w:eastAsia="Batang"/>
                <w:b/>
                <w:bCs/>
                <w:color w:val="FF0000"/>
                <w:lang w:val="en-US"/>
              </w:rPr>
              <w:t>9.6</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F6938" w14:textId="77777777" w:rsidR="000C587A" w:rsidRPr="000C587A" w:rsidRDefault="000C587A" w:rsidP="000C587A">
            <w:pPr>
              <w:spacing w:after="0"/>
              <w:jc w:val="right"/>
              <w:rPr>
                <w:rFonts w:eastAsia="Batang"/>
                <w:lang w:val="en-US"/>
              </w:rPr>
            </w:pPr>
            <w:r w:rsidRPr="000C587A">
              <w:rPr>
                <w:rFonts w:eastAsia="Batang"/>
                <w:b/>
                <w:bCs/>
                <w:lang w:val="en-US"/>
              </w:rPr>
              <w:t>8.5</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453AD" w14:textId="77777777" w:rsidR="000C587A" w:rsidRPr="000C587A" w:rsidRDefault="000C587A" w:rsidP="000C587A">
            <w:pPr>
              <w:spacing w:after="0"/>
              <w:jc w:val="right"/>
              <w:rPr>
                <w:rFonts w:eastAsia="Batang"/>
                <w:lang w:val="en-US"/>
              </w:rPr>
            </w:pPr>
            <w:r w:rsidRPr="000C587A">
              <w:rPr>
                <w:rFonts w:eastAsia="Batang"/>
                <w:b/>
                <w:bCs/>
                <w:lang w:val="en-US"/>
              </w:rPr>
              <w:t>7</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ACE84" w14:textId="77777777" w:rsidR="000C587A" w:rsidRPr="000C587A" w:rsidRDefault="000C587A" w:rsidP="000C587A">
            <w:pPr>
              <w:spacing w:after="0"/>
              <w:jc w:val="right"/>
              <w:rPr>
                <w:rFonts w:eastAsia="Batang"/>
                <w:lang w:val="en-US"/>
              </w:rPr>
            </w:pPr>
            <w:r w:rsidRPr="000C587A">
              <w:rPr>
                <w:rFonts w:eastAsia="Batang"/>
                <w:b/>
                <w:bCs/>
                <w:lang w:val="en-US"/>
              </w:rPr>
              <w:t>6.7</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4B618069" w14:textId="77777777" w:rsidR="000C587A" w:rsidRPr="00FB5796" w:rsidRDefault="000C587A" w:rsidP="000C587A">
            <w:pPr>
              <w:spacing w:after="0"/>
              <w:jc w:val="right"/>
              <w:rPr>
                <w:rFonts w:eastAsia="Batang"/>
                <w:color w:val="FF0000"/>
                <w:lang w:val="en-US"/>
              </w:rPr>
            </w:pPr>
            <w:r w:rsidRPr="00FB5796">
              <w:rPr>
                <w:rFonts w:eastAsia="Batang"/>
                <w:b/>
                <w:bCs/>
                <w:color w:val="FF0000"/>
                <w:lang w:val="en-US"/>
              </w:rPr>
              <w:t>4.6</w:t>
            </w:r>
          </w:p>
        </w:tc>
      </w:tr>
      <w:tr w:rsidR="000C587A" w:rsidRPr="000C587A" w14:paraId="3FB89DD8" w14:textId="77777777" w:rsidTr="0065593B">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30BAF" w14:textId="77777777" w:rsidR="000C587A" w:rsidRPr="000C587A" w:rsidRDefault="000C587A" w:rsidP="000C587A">
            <w:pPr>
              <w:spacing w:after="0"/>
              <w:rPr>
                <w:rFonts w:eastAsia="Batang"/>
                <w:lang w:val="en-US"/>
              </w:rPr>
            </w:pPr>
            <w:r w:rsidRPr="000C587A">
              <w:rPr>
                <w:rFonts w:eastAsia="Batang"/>
                <w:b/>
                <w:bCs/>
                <w:lang w:val="en-US"/>
              </w:rPr>
              <w:t>Form factor de-sense (FFD)</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431E2" w14:textId="77777777" w:rsidR="000C587A" w:rsidRPr="000C587A" w:rsidRDefault="000C587A" w:rsidP="000C587A">
            <w:pPr>
              <w:spacing w:after="0"/>
              <w:jc w:val="right"/>
              <w:rPr>
                <w:rFonts w:eastAsia="Batang"/>
                <w:lang w:val="en-US"/>
              </w:rPr>
            </w:pPr>
            <w:r w:rsidRPr="000C587A">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A87DD" w14:textId="77777777" w:rsidR="000C587A" w:rsidRPr="000C587A" w:rsidRDefault="000C587A" w:rsidP="000C587A">
            <w:pPr>
              <w:spacing w:after="0"/>
              <w:jc w:val="right"/>
              <w:rPr>
                <w:rFonts w:eastAsia="Batang"/>
                <w:lang w:val="en-US"/>
              </w:rPr>
            </w:pPr>
            <w:r w:rsidRPr="000C587A">
              <w:rPr>
                <w:rFonts w:eastAsia="Batang"/>
                <w:lang w:val="en-US"/>
              </w:rPr>
              <w: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AFE2E" w14:textId="77777777" w:rsidR="000C587A" w:rsidRPr="000C587A" w:rsidRDefault="000C587A" w:rsidP="000C587A">
            <w:pPr>
              <w:spacing w:after="0"/>
              <w:jc w:val="right"/>
              <w:rPr>
                <w:rFonts w:eastAsia="Batang"/>
                <w:lang w:val="en-US"/>
              </w:rPr>
            </w:pPr>
            <w:r w:rsidRPr="000C587A">
              <w:rPr>
                <w:rFonts w:eastAsia="Batang"/>
                <w:lang w:val="en-US"/>
              </w:rPr>
              <w: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5FCD6" w14:textId="77777777" w:rsidR="000C587A" w:rsidRPr="000C587A" w:rsidRDefault="000C587A" w:rsidP="000C587A">
            <w:pPr>
              <w:spacing w:after="0"/>
              <w:jc w:val="right"/>
              <w:rPr>
                <w:rFonts w:eastAsia="Batang"/>
                <w:lang w:val="en-US"/>
              </w:rPr>
            </w:pPr>
            <w:r w:rsidRPr="000C587A">
              <w:rPr>
                <w:rFonts w:eastAsia="Batang"/>
                <w:lang w:val="en-US"/>
              </w:rPr>
              <w:t>-</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D715437" w14:textId="77777777" w:rsidR="000C587A" w:rsidRPr="000C587A" w:rsidRDefault="000C587A" w:rsidP="000C587A">
            <w:pPr>
              <w:spacing w:after="0"/>
              <w:jc w:val="right"/>
              <w:rPr>
                <w:rFonts w:eastAsia="Batang"/>
                <w:lang w:val="en-US"/>
              </w:rPr>
            </w:pPr>
            <w:r w:rsidRPr="000C587A">
              <w:rPr>
                <w:rFonts w:eastAsia="Batang"/>
                <w:lang w:val="en-US"/>
              </w:rPr>
              <w:t>-</w:t>
            </w:r>
          </w:p>
        </w:tc>
      </w:tr>
      <w:tr w:rsidR="000C587A" w:rsidRPr="000C587A" w14:paraId="5E5ED456" w14:textId="77777777" w:rsidTr="0065593B">
        <w:trPr>
          <w:trHeight w:val="360"/>
        </w:trPr>
        <w:tc>
          <w:tcPr>
            <w:tcW w:w="2592" w:type="dxa"/>
            <w:tcBorders>
              <w:top w:val="single" w:sz="8" w:space="0" w:color="000000"/>
              <w:left w:val="nil"/>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288C3579" w14:textId="77777777" w:rsidR="000C587A" w:rsidRPr="000C587A" w:rsidRDefault="000C587A" w:rsidP="000C587A">
            <w:pPr>
              <w:spacing w:after="0"/>
              <w:rPr>
                <w:rFonts w:eastAsia="Batang"/>
                <w:lang w:val="en-US"/>
              </w:rPr>
            </w:pPr>
            <w:r w:rsidRPr="000C587A">
              <w:rPr>
                <w:rFonts w:eastAsia="Batang"/>
                <w:b/>
                <w:bCs/>
                <w:lang w:val="en-US"/>
              </w:rPr>
              <w:t>Sensitivity EIS [dBm]</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25EC19CE" w14:textId="77777777" w:rsidR="000C587A" w:rsidRPr="00FB5796" w:rsidRDefault="000C587A" w:rsidP="000C587A">
            <w:pPr>
              <w:spacing w:after="0"/>
              <w:jc w:val="right"/>
              <w:rPr>
                <w:rFonts w:eastAsia="Batang"/>
                <w:color w:val="FF0000"/>
                <w:lang w:val="en-US"/>
              </w:rPr>
            </w:pPr>
            <w:r w:rsidRPr="00FB5796">
              <w:rPr>
                <w:rFonts w:eastAsia="Batang"/>
                <w:b/>
                <w:bCs/>
                <w:color w:val="FF0000"/>
                <w:lang w:val="en-US"/>
              </w:rPr>
              <w:t xml:space="preserve">-85.41 </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6DA6CC2D" w14:textId="77777777" w:rsidR="000C587A" w:rsidRPr="000C587A" w:rsidRDefault="000C587A" w:rsidP="000C587A">
            <w:pPr>
              <w:spacing w:after="0"/>
              <w:jc w:val="right"/>
              <w:rPr>
                <w:rFonts w:eastAsia="Batang"/>
                <w:lang w:val="en-US"/>
              </w:rPr>
            </w:pPr>
            <w:r w:rsidRPr="000C587A">
              <w:rPr>
                <w:rFonts w:eastAsia="Batang"/>
                <w:b/>
                <w:bCs/>
                <w:lang w:val="en-US"/>
              </w:rPr>
              <w:t>-89.73</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32F3BA1B" w14:textId="77777777" w:rsidR="000C587A" w:rsidRPr="000C587A" w:rsidRDefault="000C587A" w:rsidP="000C587A">
            <w:pPr>
              <w:spacing w:after="0"/>
              <w:jc w:val="right"/>
              <w:rPr>
                <w:rFonts w:eastAsia="Batang"/>
                <w:lang w:val="en-US"/>
              </w:rPr>
            </w:pPr>
            <w:r w:rsidRPr="000C587A">
              <w:rPr>
                <w:rFonts w:eastAsia="Batang"/>
                <w:b/>
                <w:bCs/>
                <w:lang w:val="en-US"/>
              </w:rPr>
              <w:t>-90.01</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4B377D0B" w14:textId="77777777" w:rsidR="000C587A" w:rsidRPr="000C587A" w:rsidRDefault="000C587A" w:rsidP="000C587A">
            <w:pPr>
              <w:spacing w:after="0"/>
              <w:jc w:val="right"/>
              <w:rPr>
                <w:rFonts w:eastAsia="Batang"/>
                <w:lang w:val="en-US"/>
              </w:rPr>
            </w:pPr>
            <w:r w:rsidRPr="000C587A">
              <w:rPr>
                <w:rFonts w:eastAsia="Batang"/>
                <w:b/>
                <w:bCs/>
                <w:lang w:val="en-US"/>
              </w:rPr>
              <w:t>-89.31</w:t>
            </w:r>
          </w:p>
        </w:tc>
        <w:tc>
          <w:tcPr>
            <w:tcW w:w="1296" w:type="dxa"/>
            <w:tcBorders>
              <w:top w:val="single" w:sz="8" w:space="0" w:color="000000"/>
              <w:left w:val="single" w:sz="8" w:space="0" w:color="000000"/>
              <w:bottom w:val="single" w:sz="18" w:space="0" w:color="000000"/>
              <w:right w:val="nil"/>
            </w:tcBorders>
            <w:shd w:val="clear" w:color="auto" w:fill="auto"/>
            <w:tcMar>
              <w:top w:w="15" w:type="dxa"/>
              <w:left w:w="108" w:type="dxa"/>
              <w:bottom w:w="0" w:type="dxa"/>
              <w:right w:w="108" w:type="dxa"/>
            </w:tcMar>
            <w:vAlign w:val="center"/>
            <w:hideMark/>
          </w:tcPr>
          <w:p w14:paraId="2AC4E3AB" w14:textId="77777777" w:rsidR="000C587A" w:rsidRPr="00FB5796" w:rsidRDefault="000C587A" w:rsidP="000C587A">
            <w:pPr>
              <w:spacing w:after="0"/>
              <w:jc w:val="right"/>
              <w:rPr>
                <w:rFonts w:eastAsia="Batang"/>
                <w:color w:val="FF0000"/>
                <w:lang w:val="en-US"/>
              </w:rPr>
            </w:pPr>
            <w:r w:rsidRPr="00FB5796">
              <w:rPr>
                <w:rFonts w:eastAsia="Batang"/>
                <w:b/>
                <w:bCs/>
                <w:color w:val="FF0000"/>
                <w:lang w:val="en-US"/>
              </w:rPr>
              <w:t>-92.11</w:t>
            </w:r>
          </w:p>
        </w:tc>
      </w:tr>
    </w:tbl>
    <w:p w14:paraId="0B8B7A45" w14:textId="77777777" w:rsidR="00911051" w:rsidRDefault="00911051" w:rsidP="004F3DE4">
      <w:pPr>
        <w:rPr>
          <w:rFonts w:eastAsia="Batang"/>
        </w:rPr>
      </w:pPr>
    </w:p>
    <w:p w14:paraId="2F4A9D5C" w14:textId="49DA9EE6" w:rsidR="00FC5D39" w:rsidRDefault="00D84077" w:rsidP="00A9445B">
      <w:pPr>
        <w:spacing w:after="0"/>
        <w:rPr>
          <w:rFonts w:eastAsia="Batang"/>
        </w:rPr>
      </w:pPr>
      <w:r>
        <w:rPr>
          <w:rFonts w:eastAsia="Batang"/>
        </w:rPr>
        <w:t>T</w:t>
      </w:r>
      <w:r w:rsidR="00FC5D39">
        <w:rPr>
          <w:rFonts w:eastAsia="Batang"/>
        </w:rPr>
        <w:t xml:space="preserve">he data in </w:t>
      </w:r>
      <w:r w:rsidR="00943D09">
        <w:rPr>
          <w:rFonts w:eastAsia="Batang"/>
        </w:rPr>
        <w:t>Table 1</w:t>
      </w:r>
      <w:r>
        <w:rPr>
          <w:rFonts w:eastAsia="Batang"/>
        </w:rPr>
        <w:t xml:space="preserve"> reveals a broad </w:t>
      </w:r>
      <w:r w:rsidR="00FC5D39">
        <w:rPr>
          <w:rFonts w:eastAsia="Batang"/>
        </w:rPr>
        <w:t xml:space="preserve">range </w:t>
      </w:r>
      <w:r w:rsidR="00943D09">
        <w:rPr>
          <w:rFonts w:eastAsia="Batang"/>
        </w:rPr>
        <w:t xml:space="preserve">of almost 7 dB </w:t>
      </w:r>
      <w:r w:rsidR="00FC5D39">
        <w:rPr>
          <w:rFonts w:eastAsia="Batang"/>
        </w:rPr>
        <w:t xml:space="preserve">in the reported </w:t>
      </w:r>
      <w:r w:rsidR="00943D09">
        <w:rPr>
          <w:rFonts w:eastAsia="Batang"/>
        </w:rPr>
        <w:t>beam</w:t>
      </w:r>
      <w:r w:rsidR="00FC5D39">
        <w:rPr>
          <w:rFonts w:eastAsia="Batang"/>
        </w:rPr>
        <w:t xml:space="preserve"> peak EI</w:t>
      </w:r>
      <w:r w:rsidR="00943D09">
        <w:rPr>
          <w:rFonts w:eastAsia="Batang"/>
        </w:rPr>
        <w:t>S</w:t>
      </w:r>
      <w:r w:rsidR="00FC5D39">
        <w:rPr>
          <w:rFonts w:eastAsia="Batang"/>
        </w:rPr>
        <w:t xml:space="preserve"> values. </w:t>
      </w:r>
      <w:r w:rsidR="00943D09">
        <w:rPr>
          <w:rFonts w:eastAsia="Batang"/>
        </w:rPr>
        <w:t xml:space="preserve">While there is some variation in the realized gain parameter, it is less significant than the </w:t>
      </w:r>
      <w:r w:rsidR="0071423C">
        <w:rPr>
          <w:rFonts w:eastAsia="Batang"/>
        </w:rPr>
        <w:t>5 dB variation seen in total implementation loss.</w:t>
      </w:r>
    </w:p>
    <w:p w14:paraId="3875F560" w14:textId="77777777" w:rsidR="006A2902" w:rsidRDefault="006A2902" w:rsidP="00A9445B">
      <w:pPr>
        <w:spacing w:after="0"/>
        <w:rPr>
          <w:rFonts w:eastAsia="Batang"/>
        </w:rPr>
      </w:pPr>
    </w:p>
    <w:p w14:paraId="5C83A597" w14:textId="342BEF53" w:rsidR="00FC5D39" w:rsidRDefault="00FC5D39" w:rsidP="00FC5D39">
      <w:pPr>
        <w:spacing w:after="0"/>
        <w:rPr>
          <w:rFonts w:eastAsia="Batang"/>
        </w:rPr>
      </w:pPr>
      <w:r>
        <w:rPr>
          <w:rFonts w:eastAsia="Batang"/>
          <w:b/>
        </w:rPr>
        <w:t>Observation</w:t>
      </w:r>
      <w:r w:rsidRPr="00270556">
        <w:rPr>
          <w:rFonts w:eastAsia="Batang"/>
          <w:b/>
        </w:rPr>
        <w:t xml:space="preserve"> 1:</w:t>
      </w:r>
      <w:r>
        <w:rPr>
          <w:rFonts w:eastAsia="Batang"/>
        </w:rPr>
        <w:t xml:space="preserve"> The range in reported </w:t>
      </w:r>
      <w:r w:rsidR="00943D09">
        <w:rPr>
          <w:rFonts w:eastAsia="Batang"/>
        </w:rPr>
        <w:t>beam</w:t>
      </w:r>
      <w:r>
        <w:rPr>
          <w:rFonts w:eastAsia="Batang"/>
        </w:rPr>
        <w:t xml:space="preserve"> peak EI</w:t>
      </w:r>
      <w:r w:rsidR="00943D09">
        <w:rPr>
          <w:rFonts w:eastAsia="Batang"/>
        </w:rPr>
        <w:t>S</w:t>
      </w:r>
      <w:r>
        <w:rPr>
          <w:rFonts w:eastAsia="Batang"/>
        </w:rPr>
        <w:t xml:space="preserve"> values is </w:t>
      </w:r>
      <w:r w:rsidR="00943D09">
        <w:rPr>
          <w:rFonts w:eastAsia="Batang"/>
        </w:rPr>
        <w:t>m</w:t>
      </w:r>
      <w:r w:rsidR="00D84077">
        <w:rPr>
          <w:rFonts w:eastAsia="Batang"/>
        </w:rPr>
        <w:t>ain</w:t>
      </w:r>
      <w:r w:rsidR="00943D09">
        <w:rPr>
          <w:rFonts w:eastAsia="Batang"/>
        </w:rPr>
        <w:t xml:space="preserve">ly </w:t>
      </w:r>
      <w:r>
        <w:rPr>
          <w:rFonts w:eastAsia="Batang"/>
        </w:rPr>
        <w:t>due to the total implementation losses.</w:t>
      </w:r>
    </w:p>
    <w:p w14:paraId="145B7982" w14:textId="77777777" w:rsidR="00943D09" w:rsidRDefault="00943D09" w:rsidP="00FC5D39">
      <w:pPr>
        <w:spacing w:after="0"/>
        <w:rPr>
          <w:rFonts w:eastAsia="Batang"/>
        </w:rPr>
      </w:pPr>
    </w:p>
    <w:p w14:paraId="1489022C" w14:textId="11FD452D" w:rsidR="00D84077" w:rsidRDefault="00D84077" w:rsidP="00FC5D39">
      <w:pPr>
        <w:spacing w:after="0"/>
        <w:rPr>
          <w:rFonts w:eastAsia="Batang"/>
        </w:rPr>
      </w:pPr>
      <w:r>
        <w:rPr>
          <w:rFonts w:eastAsia="Batang"/>
        </w:rPr>
        <w:t xml:space="preserve">To better illustrate the </w:t>
      </w:r>
      <w:r w:rsidR="00C7162D">
        <w:rPr>
          <w:rFonts w:eastAsia="Batang"/>
        </w:rPr>
        <w:t xml:space="preserve">reported </w:t>
      </w:r>
      <w:r>
        <w:rPr>
          <w:rFonts w:eastAsia="Batang"/>
        </w:rPr>
        <w:t>data, Figure 1 shows a distribution of the peak EIS results at 28 GHz</w:t>
      </w:r>
      <w:r w:rsidR="00C7162D">
        <w:rPr>
          <w:rFonts w:eastAsia="Batang"/>
        </w:rPr>
        <w:t>. The numbers of the distribution are found in Table 2</w:t>
      </w:r>
      <w:r>
        <w:rPr>
          <w:rFonts w:eastAsia="Batang"/>
        </w:rPr>
        <w:t>.</w:t>
      </w:r>
    </w:p>
    <w:p w14:paraId="630EAA21" w14:textId="77777777" w:rsidR="0071423C" w:rsidRDefault="0071423C" w:rsidP="001A5B06">
      <w:pPr>
        <w:rPr>
          <w:rFonts w:eastAsia="Batang"/>
        </w:rPr>
      </w:pPr>
    </w:p>
    <w:p w14:paraId="6F6380E8" w14:textId="249F3A8A" w:rsidR="00A871AE" w:rsidRDefault="00A871AE" w:rsidP="00A871AE">
      <w:pPr>
        <w:spacing w:after="0"/>
        <w:jc w:val="center"/>
      </w:pPr>
      <w:r>
        <w:rPr>
          <w:b/>
        </w:rPr>
        <w:t>Figur</w:t>
      </w:r>
      <w:r w:rsidRPr="00B61221">
        <w:rPr>
          <w:b/>
        </w:rPr>
        <w:t xml:space="preserve">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Distribution of reported </w:t>
      </w:r>
      <w:r w:rsidR="00B47F93">
        <w:t>beam</w:t>
      </w:r>
      <w:r>
        <w:t xml:space="preserve"> peak EI</w:t>
      </w:r>
      <w:r w:rsidR="00B47F93">
        <w:t>S</w:t>
      </w:r>
      <w:r>
        <w:t xml:space="preserve"> at 28 GHz </w:t>
      </w:r>
    </w:p>
    <w:p w14:paraId="5E1B4A6E" w14:textId="77777777" w:rsidR="00A75C18" w:rsidRDefault="00A75C18" w:rsidP="00FC5D39">
      <w:pPr>
        <w:spacing w:after="0"/>
        <w:rPr>
          <w:rFonts w:eastAsia="Batang"/>
        </w:rPr>
      </w:pPr>
    </w:p>
    <w:p w14:paraId="60BC5111" w14:textId="06F4EAC8" w:rsidR="00A75C18" w:rsidRDefault="00F75078" w:rsidP="00A871AE">
      <w:pPr>
        <w:spacing w:after="0"/>
        <w:jc w:val="center"/>
        <w:rPr>
          <w:rFonts w:eastAsia="Batang"/>
        </w:rPr>
      </w:pPr>
      <w:bookmarkStart w:id="0" w:name="_GoBack"/>
      <w:r>
        <w:rPr>
          <w:noProof/>
          <w:lang w:val="en-US" w:eastAsia="en-US"/>
        </w:rPr>
        <w:drawing>
          <wp:inline distT="0" distB="0" distL="0" distR="0" wp14:anchorId="7CDFBA91" wp14:editId="42C6AC2F">
            <wp:extent cx="5314950" cy="27813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0"/>
    </w:p>
    <w:p w14:paraId="615C9C40" w14:textId="77777777" w:rsidR="00E21482" w:rsidRDefault="00E21482" w:rsidP="0065593B">
      <w:pPr>
        <w:rPr>
          <w:rFonts w:eastAsia="Batang"/>
        </w:rPr>
      </w:pPr>
    </w:p>
    <w:p w14:paraId="5FA25354" w14:textId="77777777" w:rsidR="004F3DE4" w:rsidRDefault="004F3DE4" w:rsidP="0065593B">
      <w:pPr>
        <w:spacing w:after="120"/>
        <w:jc w:val="center"/>
        <w:rPr>
          <w:b/>
        </w:rPr>
      </w:pPr>
    </w:p>
    <w:p w14:paraId="4F55274A" w14:textId="550B2BD1" w:rsidR="0065593B" w:rsidRDefault="0065593B" w:rsidP="0065593B">
      <w:pPr>
        <w:spacing w:after="120"/>
        <w:jc w:val="center"/>
        <w:rPr>
          <w:rFonts w:eastAsia="Batang"/>
        </w:rPr>
      </w:pPr>
      <w:r w:rsidRPr="00B61221">
        <w:rPr>
          <w:b/>
        </w:rPr>
        <w:lastRenderedPageBreak/>
        <w:t xml:space="preserve">Table </w:t>
      </w:r>
      <w:r>
        <w:rPr>
          <w:b/>
        </w:rPr>
        <w:t>2</w:t>
      </w:r>
      <w:r w:rsidRPr="00B61221">
        <w:rPr>
          <w:b/>
        </w:rPr>
        <w:t>:</w:t>
      </w:r>
      <w:r>
        <w:t xml:space="preserve"> Beam peak EIS distribution at 28 GHz</w:t>
      </w:r>
    </w:p>
    <w:tbl>
      <w:tblPr>
        <w:tblW w:w="3312" w:type="dxa"/>
        <w:jc w:val="center"/>
        <w:tblLook w:val="04A0" w:firstRow="1" w:lastRow="0" w:firstColumn="1" w:lastColumn="0" w:noHBand="0" w:noVBand="1"/>
      </w:tblPr>
      <w:tblGrid>
        <w:gridCol w:w="1008"/>
        <w:gridCol w:w="2304"/>
      </w:tblGrid>
      <w:tr w:rsidR="0065593B" w:rsidRPr="00A871AE" w14:paraId="427A4A5C" w14:textId="77777777" w:rsidTr="00405DC5">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10D124B7" w14:textId="77777777" w:rsidR="0065593B" w:rsidRPr="00692936" w:rsidRDefault="0065593B" w:rsidP="00405DC5">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Pr="00692936">
              <w:rPr>
                <w:b/>
                <w:color w:val="000000"/>
                <w:szCs w:val="22"/>
                <w:lang w:val="en-US" w:eastAsia="en-US"/>
              </w:rPr>
              <w:t>istribution</w:t>
            </w:r>
            <w:r>
              <w:rPr>
                <w:b/>
                <w:color w:val="000000"/>
                <w:szCs w:val="22"/>
                <w:lang w:val="en-US" w:eastAsia="en-US"/>
              </w:rPr>
              <w:t xml:space="preserve"> @ 28GHz</w:t>
            </w:r>
          </w:p>
        </w:tc>
      </w:tr>
      <w:tr w:rsidR="0065593B" w:rsidRPr="00A871AE" w14:paraId="44385403" w14:textId="77777777" w:rsidTr="00405DC5">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68838901" w14:textId="77777777" w:rsidR="0065593B" w:rsidRPr="00AB5B63" w:rsidRDefault="0065593B" w:rsidP="00405DC5">
            <w:pPr>
              <w:overflowPunct/>
              <w:autoSpaceDE/>
              <w:autoSpaceDN/>
              <w:adjustRightInd/>
              <w:spacing w:after="0"/>
              <w:jc w:val="center"/>
              <w:textAlignment w:val="auto"/>
              <w:rPr>
                <w:b/>
                <w:color w:val="000000"/>
                <w:szCs w:val="22"/>
                <w:lang w:val="en-US" w:eastAsia="en-US"/>
              </w:rPr>
            </w:pPr>
            <w:r w:rsidRPr="00AB5B63">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192BE68C" w14:textId="6DEC6E8F" w:rsidR="0065593B" w:rsidRPr="00A871AE" w:rsidRDefault="0065593B" w:rsidP="0065593B">
            <w:pPr>
              <w:overflowPunct/>
              <w:autoSpaceDE/>
              <w:autoSpaceDN/>
              <w:adjustRightInd/>
              <w:spacing w:after="0"/>
              <w:jc w:val="center"/>
              <w:textAlignment w:val="auto"/>
              <w:rPr>
                <w:b/>
                <w:color w:val="000000"/>
                <w:szCs w:val="22"/>
                <w:lang w:val="en-US" w:eastAsia="en-US"/>
              </w:rPr>
            </w:pPr>
            <w:r>
              <w:rPr>
                <w:b/>
                <w:color w:val="000000"/>
                <w:szCs w:val="22"/>
                <w:lang w:val="en-US" w:eastAsia="en-US"/>
              </w:rPr>
              <w:t>beam peak EIS [dBm]</w:t>
            </w:r>
          </w:p>
        </w:tc>
      </w:tr>
      <w:tr w:rsidR="0065593B" w:rsidRPr="00A871AE" w14:paraId="6F7E995A"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3FFBD80C"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3B9C1FD9" w14:textId="300D8181"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-92.11</w:t>
            </w:r>
          </w:p>
        </w:tc>
      </w:tr>
      <w:tr w:rsidR="0065593B" w:rsidRPr="00A871AE" w14:paraId="54A4DD52"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66CE0382" w14:textId="77777777" w:rsidR="0065593B" w:rsidRPr="00692936"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08698F23" w14:textId="63E447C1" w:rsidR="0065593B" w:rsidRPr="00692936"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-91.27</w:t>
            </w:r>
          </w:p>
        </w:tc>
      </w:tr>
      <w:tr w:rsidR="0065593B" w:rsidRPr="00A871AE" w14:paraId="298A1845"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3CB880D"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422F3ED4" w14:textId="02DF3178"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-90.43</w:t>
            </w:r>
          </w:p>
        </w:tc>
      </w:tr>
      <w:tr w:rsidR="0065593B" w:rsidRPr="00A871AE" w14:paraId="0D1769D1"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1D1CCF5"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8B0AE31" w14:textId="428B76F8"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-89.95</w:t>
            </w:r>
          </w:p>
        </w:tc>
      </w:tr>
      <w:tr w:rsidR="0065593B" w:rsidRPr="00A871AE" w14:paraId="5C6B77AF"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6432C80"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A0EFF77" w14:textId="6BBBE0FD"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-89.84</w:t>
            </w:r>
          </w:p>
        </w:tc>
      </w:tr>
      <w:tr w:rsidR="0065593B" w:rsidRPr="00A871AE" w14:paraId="70DF2BBD"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1DB4D4B"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530EC1E" w14:textId="0360847F"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-89.73</w:t>
            </w:r>
          </w:p>
        </w:tc>
      </w:tr>
      <w:tr w:rsidR="0065593B" w:rsidRPr="00A871AE" w14:paraId="17972D32"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C9DE0C8"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FC51A86" w14:textId="484EBA41"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-89.56</w:t>
            </w:r>
          </w:p>
        </w:tc>
      </w:tr>
      <w:tr w:rsidR="0065593B" w:rsidRPr="00A871AE" w14:paraId="05F66B4F"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DAD9894"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27C32F32" w14:textId="4D2A082A"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-89.39</w:t>
            </w:r>
          </w:p>
        </w:tc>
      </w:tr>
      <w:tr w:rsidR="0065593B" w:rsidRPr="00A871AE" w14:paraId="429A5B6E"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97F5684"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526F53A" w14:textId="4F4E6C33"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-88.53</w:t>
            </w:r>
          </w:p>
        </w:tc>
      </w:tr>
      <w:tr w:rsidR="0065593B" w:rsidRPr="00A871AE" w14:paraId="47AC4BF6" w14:textId="77777777" w:rsidTr="00405DC5">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6B26EFE"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658CC8E" w14:textId="13DFBE2B"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-86.97</w:t>
            </w:r>
          </w:p>
        </w:tc>
      </w:tr>
      <w:tr w:rsidR="0065593B" w:rsidRPr="00A871AE" w14:paraId="7779C7F4" w14:textId="77777777" w:rsidTr="00405DC5">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37EAF742" w14:textId="77777777" w:rsidR="0065593B" w:rsidRPr="00A871AE" w:rsidRDefault="0065593B" w:rsidP="00405DC5">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4C1C5F1D" w14:textId="2A070A4A" w:rsidR="0065593B" w:rsidRPr="00A871AE" w:rsidRDefault="00422728" w:rsidP="00405DC5">
            <w:pPr>
              <w:overflowPunct/>
              <w:autoSpaceDE/>
              <w:autoSpaceDN/>
              <w:adjustRightInd/>
              <w:spacing w:after="0"/>
              <w:jc w:val="center"/>
              <w:textAlignment w:val="auto"/>
              <w:rPr>
                <w:color w:val="000000"/>
                <w:szCs w:val="22"/>
                <w:lang w:val="en-US" w:eastAsia="en-US"/>
              </w:rPr>
            </w:pPr>
            <w:r>
              <w:rPr>
                <w:color w:val="000000"/>
                <w:szCs w:val="22"/>
                <w:lang w:val="en-US" w:eastAsia="en-US"/>
              </w:rPr>
              <w:t>-85.41</w:t>
            </w:r>
          </w:p>
        </w:tc>
      </w:tr>
    </w:tbl>
    <w:p w14:paraId="33FAEB0C" w14:textId="3370CEB7" w:rsidR="0098577F" w:rsidRDefault="0098577F" w:rsidP="00A9445B">
      <w:pPr>
        <w:spacing w:after="0"/>
        <w:rPr>
          <w:rFonts w:eastAsia="Batang"/>
        </w:rPr>
      </w:pPr>
    </w:p>
    <w:p w14:paraId="553A8BF4" w14:textId="77777777" w:rsidR="00692936" w:rsidRDefault="00692936" w:rsidP="00A9445B">
      <w:pPr>
        <w:spacing w:after="0"/>
        <w:rPr>
          <w:rFonts w:eastAsia="Batang"/>
        </w:rPr>
      </w:pPr>
    </w:p>
    <w:p w14:paraId="64AE8708" w14:textId="4424AD3A" w:rsidR="0098577F" w:rsidRDefault="0071423C" w:rsidP="00A9445B">
      <w:pPr>
        <w:spacing w:after="0"/>
        <w:rPr>
          <w:rFonts w:eastAsia="Batang"/>
        </w:rPr>
      </w:pPr>
      <w:r>
        <w:rPr>
          <w:rFonts w:eastAsia="Batang"/>
        </w:rPr>
        <w:t xml:space="preserve">The </w:t>
      </w:r>
      <w:r w:rsidR="00FB271A">
        <w:rPr>
          <w:rFonts w:eastAsia="Batang"/>
        </w:rPr>
        <w:t>WF states tha</w:t>
      </w:r>
      <w:r w:rsidR="001E64BF">
        <w:rPr>
          <w:rFonts w:eastAsia="Batang"/>
        </w:rPr>
        <w:t>t the agreed peak EIS range</w:t>
      </w:r>
      <w:r>
        <w:rPr>
          <w:rFonts w:eastAsia="Batang"/>
        </w:rPr>
        <w:t xml:space="preserve"> is from </w:t>
      </w:r>
      <w:r w:rsidRPr="00FB271A">
        <w:rPr>
          <w:rFonts w:eastAsia="Batang"/>
          <w:b/>
        </w:rPr>
        <w:t>-92.1 to -85.4 dBm</w:t>
      </w:r>
      <w:r w:rsidR="001E64BF">
        <w:rPr>
          <w:rFonts w:eastAsia="Batang"/>
        </w:rPr>
        <w:t xml:space="preserve"> at 28 GHz</w:t>
      </w:r>
      <w:r>
        <w:rPr>
          <w:rFonts w:eastAsia="Batang"/>
        </w:rPr>
        <w:t xml:space="preserve">. </w:t>
      </w:r>
      <w:r w:rsidR="001A5B06">
        <w:rPr>
          <w:rFonts w:eastAsia="Batang"/>
        </w:rPr>
        <w:t xml:space="preserve">Since this limit </w:t>
      </w:r>
      <w:r w:rsidR="001A5B06">
        <w:t xml:space="preserve">will be imposed as FTA and regulatory limits (in some countries), we need to make sure that the number we choose inside this range allows for a reasonable device passing rate. </w:t>
      </w:r>
      <w:r w:rsidR="00FE5B15">
        <w:rPr>
          <w:rFonts w:eastAsia="Batang"/>
        </w:rPr>
        <w:t>If we look at the 90</w:t>
      </w:r>
      <w:r w:rsidR="00FE5B15" w:rsidRPr="00FE5B15">
        <w:rPr>
          <w:rFonts w:eastAsia="Batang"/>
          <w:vertAlign w:val="superscript"/>
        </w:rPr>
        <w:t>th</w:t>
      </w:r>
      <w:r w:rsidR="00FE5B15">
        <w:rPr>
          <w:rFonts w:eastAsia="Batang"/>
        </w:rPr>
        <w:t xml:space="preserve"> percentile in Figure 1, its</w:t>
      </w:r>
      <w:r w:rsidR="001A5B06">
        <w:rPr>
          <w:rFonts w:eastAsia="Batang"/>
        </w:rPr>
        <w:t xml:space="preserve"> </w:t>
      </w:r>
      <w:r w:rsidR="00FE5B15">
        <w:rPr>
          <w:rFonts w:eastAsia="Batang"/>
        </w:rPr>
        <w:t xml:space="preserve">peak EIS value is </w:t>
      </w:r>
      <w:r w:rsidR="001A5B06">
        <w:rPr>
          <w:rFonts w:eastAsia="Batang"/>
        </w:rPr>
        <w:t>-</w:t>
      </w:r>
      <w:r w:rsidR="00FE5B15">
        <w:rPr>
          <w:rFonts w:eastAsia="Batang"/>
        </w:rPr>
        <w:t>86.97 dBm</w:t>
      </w:r>
      <w:r w:rsidR="00EA76B9">
        <w:rPr>
          <w:rFonts w:eastAsia="Batang"/>
        </w:rPr>
        <w:t>,</w:t>
      </w:r>
      <w:r w:rsidR="00EB7002">
        <w:rPr>
          <w:rFonts w:eastAsia="Batang"/>
        </w:rPr>
        <w:t xml:space="preserve"> </w:t>
      </w:r>
      <w:r w:rsidR="00EA76B9">
        <w:rPr>
          <w:rFonts w:eastAsia="Batang"/>
        </w:rPr>
        <w:t>which</w:t>
      </w:r>
      <w:r w:rsidR="00EB7002">
        <w:rPr>
          <w:rFonts w:eastAsia="Batang"/>
        </w:rPr>
        <w:t xml:space="preserve"> is within the approved range.</w:t>
      </w:r>
      <w:r w:rsidR="001A5B06">
        <w:rPr>
          <w:rFonts w:eastAsia="Batang"/>
        </w:rPr>
        <w:t xml:space="preserve"> </w:t>
      </w:r>
    </w:p>
    <w:p w14:paraId="3E446172" w14:textId="77777777" w:rsidR="00FC5D39" w:rsidRDefault="00FC5D39" w:rsidP="00A9445B">
      <w:pPr>
        <w:spacing w:after="0"/>
        <w:rPr>
          <w:rFonts w:eastAsia="Batang"/>
        </w:rPr>
      </w:pPr>
    </w:p>
    <w:p w14:paraId="2BCCFA8F" w14:textId="192D29EF" w:rsidR="001A5B06" w:rsidRDefault="001A5B06" w:rsidP="006F61BC">
      <w:pPr>
        <w:spacing w:after="0"/>
        <w:rPr>
          <w:rFonts w:eastAsia="Batang"/>
        </w:rPr>
      </w:pPr>
      <w:r>
        <w:rPr>
          <w:rFonts w:eastAsia="Batang"/>
          <w:b/>
        </w:rPr>
        <w:t>Observation 2</w:t>
      </w:r>
      <w:r w:rsidRPr="00270556">
        <w:rPr>
          <w:rFonts w:eastAsia="Batang"/>
          <w:b/>
        </w:rPr>
        <w:t>:</w:t>
      </w:r>
      <w:r>
        <w:rPr>
          <w:rFonts w:eastAsia="Batang"/>
          <w:b/>
        </w:rPr>
        <w:t xml:space="preserve"> </w:t>
      </w:r>
      <w:r>
        <w:rPr>
          <w:rFonts w:eastAsia="Batang"/>
        </w:rPr>
        <w:t>Seeing as some countries may adopt 3GPP conformance limits into their regulatory requirements, it is essential to make sure a reasonable amount of devices meet the requirements.</w:t>
      </w:r>
    </w:p>
    <w:p w14:paraId="74AE6207" w14:textId="77777777" w:rsidR="001A5B06" w:rsidRDefault="001A5B06" w:rsidP="006F61BC">
      <w:pPr>
        <w:spacing w:after="0"/>
        <w:rPr>
          <w:rFonts w:eastAsia="Batang"/>
          <w:b/>
        </w:rPr>
      </w:pPr>
    </w:p>
    <w:p w14:paraId="4167DCE7" w14:textId="745C3E00" w:rsidR="006F61BC" w:rsidRDefault="006F61BC" w:rsidP="006F61BC">
      <w:pPr>
        <w:spacing w:after="0"/>
        <w:rPr>
          <w:rFonts w:eastAsia="Batang"/>
        </w:rPr>
      </w:pPr>
      <w:r>
        <w:rPr>
          <w:rFonts w:eastAsia="Batang"/>
          <w:b/>
        </w:rPr>
        <w:t xml:space="preserve">Observation </w:t>
      </w:r>
      <w:r w:rsidR="001A5B06">
        <w:rPr>
          <w:rFonts w:eastAsia="Batang"/>
          <w:b/>
        </w:rPr>
        <w:t>3</w:t>
      </w:r>
      <w:r w:rsidRPr="00270556">
        <w:rPr>
          <w:rFonts w:eastAsia="Batang"/>
          <w:b/>
        </w:rPr>
        <w:t>:</w:t>
      </w:r>
      <w:r>
        <w:rPr>
          <w:rFonts w:eastAsia="Batang"/>
        </w:rPr>
        <w:t xml:space="preserve"> The </w:t>
      </w:r>
      <w:r w:rsidR="00FE5B15">
        <w:rPr>
          <w:rFonts w:eastAsia="Batang"/>
        </w:rPr>
        <w:t>9</w:t>
      </w:r>
      <w:r>
        <w:rPr>
          <w:rFonts w:eastAsia="Batang"/>
        </w:rPr>
        <w:t>0</w:t>
      </w:r>
      <w:r w:rsidRPr="0092607B">
        <w:rPr>
          <w:rFonts w:eastAsia="Batang"/>
          <w:vertAlign w:val="superscript"/>
        </w:rPr>
        <w:t>th</w:t>
      </w:r>
      <w:r w:rsidR="00301884">
        <w:rPr>
          <w:rFonts w:eastAsia="Batang"/>
        </w:rPr>
        <w:t xml:space="preserve"> percentile (representing</w:t>
      </w:r>
      <w:r>
        <w:rPr>
          <w:rFonts w:eastAsia="Batang"/>
        </w:rPr>
        <w:t xml:space="preserve"> </w:t>
      </w:r>
      <w:r w:rsidR="00FE5B15">
        <w:rPr>
          <w:rFonts w:eastAsia="Batang"/>
        </w:rPr>
        <w:t>9</w:t>
      </w:r>
      <w:r>
        <w:rPr>
          <w:rFonts w:eastAsia="Batang"/>
        </w:rPr>
        <w:t xml:space="preserve">0% device passing rate) of the reported </w:t>
      </w:r>
      <w:r w:rsidR="00B47F93">
        <w:rPr>
          <w:rFonts w:eastAsia="Batang"/>
        </w:rPr>
        <w:t xml:space="preserve">beam </w:t>
      </w:r>
      <w:r>
        <w:rPr>
          <w:rFonts w:eastAsia="Batang"/>
        </w:rPr>
        <w:t>peak EI</w:t>
      </w:r>
      <w:r w:rsidR="00B47F93">
        <w:rPr>
          <w:rFonts w:eastAsia="Batang"/>
        </w:rPr>
        <w:t>S</w:t>
      </w:r>
      <w:r>
        <w:rPr>
          <w:rFonts w:eastAsia="Batang"/>
        </w:rPr>
        <w:t xml:space="preserve"> values for handheld UE at 28 GHz is </w:t>
      </w:r>
      <w:r w:rsidR="00647191">
        <w:rPr>
          <w:rFonts w:eastAsia="Batang"/>
        </w:rPr>
        <w:t>-8</w:t>
      </w:r>
      <w:r w:rsidR="00FE5B15">
        <w:rPr>
          <w:rFonts w:eastAsia="Batang"/>
        </w:rPr>
        <w:t>6.97</w:t>
      </w:r>
      <w:r w:rsidR="00C845EE">
        <w:rPr>
          <w:rFonts w:eastAsia="Batang"/>
        </w:rPr>
        <w:t xml:space="preserve"> dBm.</w:t>
      </w:r>
    </w:p>
    <w:p w14:paraId="48926B66" w14:textId="77777777" w:rsidR="006F61BC" w:rsidRDefault="006F61BC" w:rsidP="006F61BC">
      <w:pPr>
        <w:spacing w:after="0"/>
        <w:rPr>
          <w:rFonts w:eastAsia="Batang"/>
        </w:rPr>
      </w:pPr>
    </w:p>
    <w:p w14:paraId="77B26CC5" w14:textId="3B8E15F5" w:rsidR="005B57BE" w:rsidRDefault="006F61BC" w:rsidP="006F61BC">
      <w:pPr>
        <w:spacing w:after="0"/>
        <w:rPr>
          <w:rFonts w:eastAsia="Batang"/>
        </w:rPr>
      </w:pPr>
      <w:r w:rsidRPr="0092607B">
        <w:rPr>
          <w:rFonts w:eastAsia="Batang"/>
          <w:b/>
        </w:rPr>
        <w:t>Proposal 1</w:t>
      </w:r>
      <w:r>
        <w:rPr>
          <w:rFonts w:eastAsia="Batang"/>
        </w:rPr>
        <w:t xml:space="preserve">: Given the prior agreement on the range of </w:t>
      </w:r>
      <w:r w:rsidR="00B47F93">
        <w:rPr>
          <w:rFonts w:eastAsia="Batang"/>
        </w:rPr>
        <w:t xml:space="preserve">beam </w:t>
      </w:r>
      <w:r>
        <w:rPr>
          <w:rFonts w:eastAsia="Batang"/>
        </w:rPr>
        <w:t>peak EI</w:t>
      </w:r>
      <w:r w:rsidR="00B47F93">
        <w:rPr>
          <w:rFonts w:eastAsia="Batang"/>
        </w:rPr>
        <w:t>S</w:t>
      </w:r>
      <w:r>
        <w:rPr>
          <w:rFonts w:eastAsia="Batang"/>
        </w:rPr>
        <w:t xml:space="preserve"> values for consideration of the </w:t>
      </w:r>
      <w:r w:rsidR="006C5D53">
        <w:rPr>
          <w:rFonts w:eastAsia="Batang"/>
        </w:rPr>
        <w:t>REFSENS</w:t>
      </w:r>
      <w:r>
        <w:rPr>
          <w:rFonts w:eastAsia="Batang"/>
        </w:rPr>
        <w:t xml:space="preserve"> requirement, we propose the value at 28 GHz to be </w:t>
      </w:r>
      <w:r w:rsidR="00301884">
        <w:rPr>
          <w:rFonts w:eastAsia="Batang"/>
        </w:rPr>
        <w:t>-8</w:t>
      </w:r>
      <w:r w:rsidR="00FE5B15">
        <w:rPr>
          <w:rFonts w:eastAsia="Batang"/>
        </w:rPr>
        <w:t>6</w:t>
      </w:r>
      <w:r>
        <w:rPr>
          <w:rFonts w:eastAsia="Batang"/>
        </w:rPr>
        <w:t>.</w:t>
      </w:r>
      <w:r w:rsidR="00FE5B15">
        <w:rPr>
          <w:rFonts w:eastAsia="Batang"/>
        </w:rPr>
        <w:t>97</w:t>
      </w:r>
      <w:r>
        <w:rPr>
          <w:rFonts w:eastAsia="Batang"/>
        </w:rPr>
        <w:t xml:space="preserve"> dBm</w:t>
      </w:r>
      <w:r w:rsidR="006C5D53">
        <w:rPr>
          <w:rFonts w:eastAsia="Batang"/>
        </w:rPr>
        <w:t>.</w:t>
      </w:r>
      <w:r>
        <w:rPr>
          <w:rFonts w:eastAsia="Batang"/>
        </w:rPr>
        <w:t xml:space="preserve"> </w:t>
      </w:r>
    </w:p>
    <w:p w14:paraId="6A93EEBD" w14:textId="77777777" w:rsidR="00911051" w:rsidRDefault="00911051" w:rsidP="00A9445B">
      <w:pPr>
        <w:spacing w:after="0"/>
        <w:rPr>
          <w:rFonts w:eastAsia="Batang"/>
        </w:rPr>
      </w:pPr>
    </w:p>
    <w:p w14:paraId="50A9E075" w14:textId="4BFD4E44" w:rsidR="00B61221" w:rsidRDefault="001E64BF" w:rsidP="00A9445B">
      <w:pPr>
        <w:spacing w:after="0"/>
        <w:rPr>
          <w:rFonts w:eastAsia="Batang"/>
        </w:rPr>
      </w:pPr>
      <w:r>
        <w:rPr>
          <w:rFonts w:eastAsia="Batang"/>
        </w:rPr>
        <w:t>W</w:t>
      </w:r>
      <w:r w:rsidR="00692936">
        <w:rPr>
          <w:rFonts w:eastAsia="Batang"/>
        </w:rPr>
        <w:t xml:space="preserve">e will </w:t>
      </w:r>
      <w:r>
        <w:rPr>
          <w:rFonts w:eastAsia="Batang"/>
        </w:rPr>
        <w:t xml:space="preserve">now </w:t>
      </w:r>
      <w:r w:rsidR="00F22782">
        <w:rPr>
          <w:rFonts w:eastAsia="Batang"/>
        </w:rPr>
        <w:t>analyse</w:t>
      </w:r>
      <w:r w:rsidR="00692936">
        <w:rPr>
          <w:rFonts w:eastAsia="Batang"/>
        </w:rPr>
        <w:t xml:space="preserve"> the 39 GHz reported results for </w:t>
      </w:r>
      <w:r w:rsidR="00B47F93">
        <w:rPr>
          <w:rFonts w:eastAsia="Batang"/>
        </w:rPr>
        <w:t>beam</w:t>
      </w:r>
      <w:r w:rsidR="00692936">
        <w:rPr>
          <w:rFonts w:eastAsia="Batang"/>
        </w:rPr>
        <w:t xml:space="preserve"> peak EI</w:t>
      </w:r>
      <w:r w:rsidR="00B47F93">
        <w:rPr>
          <w:rFonts w:eastAsia="Batang"/>
        </w:rPr>
        <w:t>S</w:t>
      </w:r>
      <w:r>
        <w:rPr>
          <w:rFonts w:eastAsia="Batang"/>
        </w:rPr>
        <w:t xml:space="preserve">. These results are </w:t>
      </w:r>
      <w:r w:rsidR="00692936">
        <w:rPr>
          <w:rFonts w:eastAsia="Batang"/>
        </w:rPr>
        <w:t xml:space="preserve">summarized in </w:t>
      </w:r>
      <w:r w:rsidR="007F2A3F">
        <w:rPr>
          <w:rFonts w:eastAsia="Batang"/>
        </w:rPr>
        <w:t>T</w:t>
      </w:r>
      <w:r w:rsidR="00692936">
        <w:rPr>
          <w:rFonts w:eastAsia="Batang"/>
        </w:rPr>
        <w:t xml:space="preserve">able </w:t>
      </w:r>
      <w:r w:rsidR="007F2A3F">
        <w:rPr>
          <w:rFonts w:eastAsia="Batang"/>
        </w:rPr>
        <w:t>3</w:t>
      </w:r>
      <w:r w:rsidR="00692936">
        <w:rPr>
          <w:rFonts w:eastAsia="Batang"/>
        </w:rPr>
        <w:t>.</w:t>
      </w:r>
    </w:p>
    <w:p w14:paraId="671F112D" w14:textId="77777777" w:rsidR="007F2A3F" w:rsidRDefault="007F2A3F" w:rsidP="00A9445B">
      <w:pPr>
        <w:spacing w:after="0"/>
        <w:rPr>
          <w:rFonts w:eastAsia="Batang"/>
        </w:rPr>
      </w:pPr>
    </w:p>
    <w:p w14:paraId="6A2EE072" w14:textId="77777777" w:rsidR="00F22782" w:rsidRDefault="00F22782" w:rsidP="00A9445B">
      <w:pPr>
        <w:spacing w:after="0"/>
        <w:rPr>
          <w:rFonts w:eastAsia="Batang"/>
        </w:rPr>
      </w:pPr>
    </w:p>
    <w:p w14:paraId="5BAB4525" w14:textId="74BCE928" w:rsidR="003C3CE2" w:rsidRDefault="009B7BC5" w:rsidP="003C3CE2">
      <w:pPr>
        <w:spacing w:after="120"/>
        <w:jc w:val="center"/>
        <w:rPr>
          <w:rFonts w:eastAsia="Batang"/>
        </w:rPr>
      </w:pPr>
      <w:r w:rsidRPr="00B61221">
        <w:rPr>
          <w:b/>
        </w:rPr>
        <w:t xml:space="preserve">Table </w:t>
      </w:r>
      <w:r w:rsidR="007F2A3F">
        <w:rPr>
          <w:b/>
        </w:rPr>
        <w:t>3</w:t>
      </w:r>
      <w:r w:rsidRPr="00B61221">
        <w:rPr>
          <w:b/>
        </w:rPr>
        <w:t>:</w:t>
      </w:r>
      <w:r>
        <w:t xml:space="preserve"> Reported </w:t>
      </w:r>
      <w:r w:rsidR="00B47F93">
        <w:t>beam</w:t>
      </w:r>
      <w:r>
        <w:t xml:space="preserve"> peak EI</w:t>
      </w:r>
      <w:r w:rsidR="00B47F93">
        <w:t>S</w:t>
      </w:r>
      <w:r>
        <w:t xml:space="preserve"> at 39 GHz </w:t>
      </w:r>
      <w:r>
        <w:fldChar w:fldCharType="begin"/>
      </w:r>
      <w:r>
        <w:instrText xml:space="preserve"> REF _Ref494705595 \r \h </w:instrText>
      </w:r>
      <w:r>
        <w:fldChar w:fldCharType="separate"/>
      </w:r>
      <w:r>
        <w:t>[</w:t>
      </w:r>
      <w:r w:rsidR="001E64BF">
        <w:t>3</w:t>
      </w:r>
      <w:r>
        <w:t>]</w:t>
      </w:r>
      <w:r>
        <w:fldChar w:fldCharType="end"/>
      </w:r>
    </w:p>
    <w:tbl>
      <w:tblPr>
        <w:tblW w:w="9072" w:type="dxa"/>
        <w:tblCellMar>
          <w:left w:w="0" w:type="dxa"/>
          <w:right w:w="0" w:type="dxa"/>
        </w:tblCellMar>
        <w:tblLook w:val="04A0" w:firstRow="1" w:lastRow="0" w:firstColumn="1" w:lastColumn="0" w:noHBand="0" w:noVBand="1"/>
      </w:tblPr>
      <w:tblGrid>
        <w:gridCol w:w="2592"/>
        <w:gridCol w:w="1296"/>
        <w:gridCol w:w="1296"/>
        <w:gridCol w:w="1296"/>
        <w:gridCol w:w="1296"/>
        <w:gridCol w:w="1296"/>
      </w:tblGrid>
      <w:tr w:rsidR="003C3CE2" w:rsidRPr="003C3CE2" w14:paraId="589897D9" w14:textId="77777777" w:rsidTr="001E64BF">
        <w:trPr>
          <w:trHeight w:val="360"/>
        </w:trPr>
        <w:tc>
          <w:tcPr>
            <w:tcW w:w="2592" w:type="dxa"/>
            <w:tcBorders>
              <w:top w:val="single" w:sz="8" w:space="0" w:color="FFFFFF"/>
              <w:left w:val="nil"/>
              <w:bottom w:val="single" w:sz="8" w:space="0" w:color="000000"/>
              <w:right w:val="nil"/>
            </w:tcBorders>
            <w:shd w:val="clear" w:color="auto" w:fill="auto"/>
            <w:tcMar>
              <w:top w:w="15" w:type="dxa"/>
              <w:left w:w="108" w:type="dxa"/>
              <w:bottom w:w="0" w:type="dxa"/>
              <w:right w:w="108" w:type="dxa"/>
            </w:tcMar>
            <w:vAlign w:val="center"/>
            <w:hideMark/>
          </w:tcPr>
          <w:p w14:paraId="54889693" w14:textId="77777777" w:rsidR="003C3CE2" w:rsidRPr="003C3CE2" w:rsidRDefault="003C3CE2" w:rsidP="003C3CE2">
            <w:pPr>
              <w:spacing w:after="120"/>
              <w:jc w:val="center"/>
              <w:rPr>
                <w:rFonts w:eastAsia="Batang"/>
                <w:lang w:val="en-US"/>
              </w:rPr>
            </w:pPr>
          </w:p>
        </w:tc>
        <w:tc>
          <w:tcPr>
            <w:tcW w:w="1296" w:type="dxa"/>
            <w:tcBorders>
              <w:top w:val="single" w:sz="1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56217" w14:textId="5733C3B8" w:rsidR="003C3CE2" w:rsidRPr="003C3CE2" w:rsidRDefault="003C3CE2" w:rsidP="003C3CE2">
            <w:pPr>
              <w:spacing w:after="120"/>
              <w:jc w:val="center"/>
              <w:rPr>
                <w:rFonts w:eastAsia="Batang"/>
                <w:lang w:val="en-US"/>
              </w:rPr>
            </w:pPr>
            <w:r>
              <w:rPr>
                <w:rFonts w:eastAsia="Batang"/>
                <w:b/>
                <w:bCs/>
                <w:lang w:val="en-US"/>
              </w:rPr>
              <w:t>Intel</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0DA48" w14:textId="1FC568F8" w:rsidR="003C3CE2" w:rsidRPr="003C3CE2" w:rsidRDefault="003C3CE2" w:rsidP="003C3CE2">
            <w:pPr>
              <w:spacing w:after="120"/>
              <w:jc w:val="center"/>
              <w:rPr>
                <w:rFonts w:eastAsia="Batang"/>
                <w:lang w:val="en-US"/>
              </w:rPr>
            </w:pPr>
            <w:r>
              <w:rPr>
                <w:rFonts w:eastAsia="Batang"/>
                <w:b/>
                <w:bCs/>
                <w:lang w:val="en-US"/>
              </w:rPr>
              <w:t>LGE</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2D267" w14:textId="6E208AA4" w:rsidR="003C3CE2" w:rsidRPr="003C3CE2" w:rsidRDefault="003C3CE2" w:rsidP="003C3CE2">
            <w:pPr>
              <w:spacing w:after="120"/>
              <w:jc w:val="center"/>
              <w:rPr>
                <w:rFonts w:eastAsia="Batang"/>
                <w:lang w:val="en-US"/>
              </w:rPr>
            </w:pPr>
            <w:r>
              <w:rPr>
                <w:rFonts w:eastAsia="Batang"/>
                <w:b/>
                <w:bCs/>
                <w:lang w:val="en-US"/>
              </w:rPr>
              <w:t>Huawei</w:t>
            </w:r>
          </w:p>
        </w:tc>
        <w:tc>
          <w:tcPr>
            <w:tcW w:w="129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E6F84" w14:textId="3C83D922" w:rsidR="003C3CE2" w:rsidRPr="003C3CE2" w:rsidRDefault="003C3CE2" w:rsidP="003C3CE2">
            <w:pPr>
              <w:spacing w:after="120"/>
              <w:jc w:val="center"/>
              <w:rPr>
                <w:rFonts w:eastAsia="Batang"/>
                <w:lang w:val="en-US"/>
              </w:rPr>
            </w:pPr>
            <w:r>
              <w:rPr>
                <w:rFonts w:eastAsia="Batang"/>
                <w:b/>
                <w:bCs/>
                <w:lang w:val="en-US"/>
              </w:rPr>
              <w:t>MediaTek</w:t>
            </w:r>
          </w:p>
        </w:tc>
        <w:tc>
          <w:tcPr>
            <w:tcW w:w="1296" w:type="dxa"/>
            <w:tcBorders>
              <w:top w:val="single" w:sz="1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67A8FA56" w14:textId="10E4364C" w:rsidR="003C3CE2" w:rsidRPr="003C3CE2" w:rsidRDefault="003C3CE2" w:rsidP="003C3CE2">
            <w:pPr>
              <w:spacing w:after="120"/>
              <w:jc w:val="center"/>
              <w:rPr>
                <w:rFonts w:eastAsia="Batang"/>
                <w:lang w:val="en-US"/>
              </w:rPr>
            </w:pPr>
            <w:r>
              <w:rPr>
                <w:rFonts w:eastAsia="Batang"/>
                <w:b/>
                <w:bCs/>
                <w:lang w:val="en-US"/>
              </w:rPr>
              <w:t>Qualcomm</w:t>
            </w:r>
          </w:p>
        </w:tc>
      </w:tr>
      <w:tr w:rsidR="003C3CE2" w:rsidRPr="003C3CE2" w14:paraId="75871BDE"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63B2B" w14:textId="77777777" w:rsidR="003C3CE2" w:rsidRPr="003C3CE2" w:rsidRDefault="003C3CE2" w:rsidP="003C3CE2">
            <w:pPr>
              <w:spacing w:after="120"/>
              <w:rPr>
                <w:rFonts w:eastAsia="Batang"/>
                <w:lang w:val="en-US"/>
              </w:rPr>
            </w:pPr>
            <w:r w:rsidRPr="003C3CE2">
              <w:rPr>
                <w:rFonts w:eastAsia="Batang"/>
                <w:b/>
                <w:bCs/>
                <w:lang w:val="en-US"/>
              </w:rPr>
              <w:t>kTB/Hz [dBm]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8CA93" w14:textId="77777777" w:rsidR="003C3CE2" w:rsidRPr="003C3CE2" w:rsidRDefault="003C3CE2" w:rsidP="003C3CE2">
            <w:pPr>
              <w:spacing w:after="120"/>
              <w:jc w:val="center"/>
              <w:rPr>
                <w:rFonts w:eastAsia="Batang"/>
                <w:lang w:val="en-US"/>
              </w:rPr>
            </w:pPr>
            <w:r w:rsidRPr="003C3CE2">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2016E3" w14:textId="77777777" w:rsidR="003C3CE2" w:rsidRPr="003C3CE2" w:rsidRDefault="003C3CE2" w:rsidP="003C3CE2">
            <w:pPr>
              <w:spacing w:after="120"/>
              <w:jc w:val="center"/>
              <w:rPr>
                <w:rFonts w:eastAsia="Batang"/>
                <w:lang w:val="en-US"/>
              </w:rPr>
            </w:pPr>
            <w:r w:rsidRPr="003C3CE2">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ABFC2" w14:textId="77777777" w:rsidR="003C3CE2" w:rsidRPr="003C3CE2" w:rsidRDefault="003C3CE2" w:rsidP="003C3CE2">
            <w:pPr>
              <w:spacing w:after="120"/>
              <w:jc w:val="center"/>
              <w:rPr>
                <w:rFonts w:eastAsia="Batang"/>
                <w:lang w:val="en-US"/>
              </w:rPr>
            </w:pPr>
            <w:r w:rsidRPr="003C3CE2">
              <w:rPr>
                <w:rFonts w:eastAsia="Batang"/>
                <w:lang w:val="en-US"/>
              </w:rPr>
              <w:t>-174</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3B3F47" w14:textId="77777777" w:rsidR="003C3CE2" w:rsidRPr="003C3CE2" w:rsidRDefault="003C3CE2" w:rsidP="003C3CE2">
            <w:pPr>
              <w:spacing w:after="120"/>
              <w:jc w:val="center"/>
              <w:rPr>
                <w:rFonts w:eastAsia="Batang"/>
                <w:lang w:val="en-US"/>
              </w:rPr>
            </w:pPr>
            <w:r w:rsidRPr="003C3CE2">
              <w:rPr>
                <w:rFonts w:eastAsia="Batang"/>
                <w:lang w:val="en-US"/>
              </w:rPr>
              <w:t>-174</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FF783C7" w14:textId="77777777" w:rsidR="003C3CE2" w:rsidRPr="003C3CE2" w:rsidRDefault="003C3CE2" w:rsidP="003C3CE2">
            <w:pPr>
              <w:spacing w:after="120"/>
              <w:jc w:val="center"/>
              <w:rPr>
                <w:rFonts w:eastAsia="Batang"/>
                <w:lang w:val="en-US"/>
              </w:rPr>
            </w:pPr>
            <w:r w:rsidRPr="003C3CE2">
              <w:rPr>
                <w:rFonts w:eastAsia="Batang"/>
                <w:lang w:val="en-US"/>
              </w:rPr>
              <w:t>-174</w:t>
            </w:r>
          </w:p>
        </w:tc>
      </w:tr>
      <w:tr w:rsidR="003C3CE2" w:rsidRPr="003C3CE2" w14:paraId="69EA9B9B"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4504CA" w14:textId="77777777" w:rsidR="003C3CE2" w:rsidRPr="003C3CE2" w:rsidRDefault="003C3CE2" w:rsidP="003C3CE2">
            <w:pPr>
              <w:spacing w:after="120"/>
              <w:rPr>
                <w:rFonts w:eastAsia="Batang"/>
                <w:lang w:val="en-US"/>
              </w:rPr>
            </w:pPr>
            <w:r w:rsidRPr="003C3CE2">
              <w:rPr>
                <w:rFonts w:eastAsia="Batang"/>
                <w:b/>
                <w:bCs/>
                <w:lang w:val="en-US"/>
              </w:rPr>
              <w:t>10log(Rx BW)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59E04" w14:textId="77777777" w:rsidR="003C3CE2" w:rsidRPr="003C3CE2" w:rsidRDefault="003C3CE2" w:rsidP="003C3CE2">
            <w:pPr>
              <w:spacing w:after="120"/>
              <w:jc w:val="center"/>
              <w:rPr>
                <w:rFonts w:eastAsia="Batang"/>
                <w:lang w:val="en-US"/>
              </w:rPr>
            </w:pPr>
            <w:r w:rsidRPr="003C3CE2">
              <w:rPr>
                <w:rFonts w:eastAsia="Batang"/>
                <w:lang w:val="en-US"/>
              </w:rPr>
              <w:t>76.99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BB0C1" w14:textId="77777777" w:rsidR="003C3CE2" w:rsidRPr="003C3CE2" w:rsidRDefault="003C3CE2" w:rsidP="003C3CE2">
            <w:pPr>
              <w:spacing w:after="120"/>
              <w:jc w:val="center"/>
              <w:rPr>
                <w:rFonts w:eastAsia="Batang"/>
                <w:lang w:val="en-US"/>
              </w:rPr>
            </w:pPr>
            <w:r w:rsidRPr="003C3CE2">
              <w:rPr>
                <w:rFonts w:eastAsia="Batang"/>
                <w:lang w:val="en-US"/>
              </w:rPr>
              <w:t>76.77</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8C9E2" w14:textId="77777777" w:rsidR="003C3CE2" w:rsidRPr="003C3CE2" w:rsidRDefault="003C3CE2" w:rsidP="003C3CE2">
            <w:pPr>
              <w:spacing w:after="120"/>
              <w:jc w:val="center"/>
              <w:rPr>
                <w:rFonts w:eastAsia="Batang"/>
                <w:lang w:val="en-US"/>
              </w:rPr>
            </w:pPr>
            <w:r w:rsidRPr="003C3CE2">
              <w:rPr>
                <w:rFonts w:eastAsia="Batang"/>
                <w:lang w:val="en-US"/>
              </w:rPr>
              <w:t>76.99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5D7EB" w14:textId="77777777" w:rsidR="003C3CE2" w:rsidRPr="003C3CE2" w:rsidRDefault="003C3CE2" w:rsidP="003C3CE2">
            <w:pPr>
              <w:spacing w:after="120"/>
              <w:jc w:val="center"/>
              <w:rPr>
                <w:rFonts w:eastAsia="Batang"/>
                <w:lang w:val="en-US"/>
              </w:rPr>
            </w:pPr>
            <w:r w:rsidRPr="003C3CE2">
              <w:rPr>
                <w:rFonts w:eastAsia="Batang"/>
                <w:lang w:val="en-US"/>
              </w:rPr>
              <w:t>76.99</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27790CBE" w14:textId="77777777" w:rsidR="003C3CE2" w:rsidRPr="003C3CE2" w:rsidRDefault="003C3CE2" w:rsidP="003C3CE2">
            <w:pPr>
              <w:spacing w:after="120"/>
              <w:jc w:val="center"/>
              <w:rPr>
                <w:rFonts w:eastAsia="Batang"/>
                <w:lang w:val="en-US"/>
              </w:rPr>
            </w:pPr>
            <w:r w:rsidRPr="003C3CE2">
              <w:rPr>
                <w:rFonts w:eastAsia="Batang"/>
                <w:lang w:val="en-US"/>
              </w:rPr>
              <w:t>76.99</w:t>
            </w:r>
          </w:p>
        </w:tc>
      </w:tr>
      <w:tr w:rsidR="003C3CE2" w:rsidRPr="003C3CE2" w14:paraId="4B76F314" w14:textId="77777777" w:rsidTr="003C3CE2">
        <w:trPr>
          <w:trHeight w:val="576"/>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06731" w14:textId="090055E8" w:rsidR="003C3CE2" w:rsidRPr="003C3CE2" w:rsidRDefault="003C3CE2" w:rsidP="003C3CE2">
            <w:pPr>
              <w:spacing w:after="120"/>
              <w:rPr>
                <w:rFonts w:eastAsia="Batang"/>
                <w:lang w:val="en-US"/>
              </w:rPr>
            </w:pPr>
            <w:r w:rsidRPr="003C3CE2">
              <w:rPr>
                <w:rFonts w:eastAsia="Batang"/>
                <w:b/>
                <w:bCs/>
                <w:lang w:val="en-US"/>
              </w:rPr>
              <w:t>Effective r</w:t>
            </w:r>
            <w:r>
              <w:rPr>
                <w:rFonts w:eastAsia="Batang"/>
                <w:b/>
                <w:bCs/>
                <w:lang w:val="en-US"/>
              </w:rPr>
              <w:t>ealized antenna array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3B37E" w14:textId="77777777" w:rsidR="003C3CE2" w:rsidRPr="003C3CE2" w:rsidRDefault="003C3CE2" w:rsidP="003C3CE2">
            <w:pPr>
              <w:spacing w:after="120"/>
              <w:jc w:val="center"/>
              <w:rPr>
                <w:rFonts w:eastAsia="Batang"/>
                <w:lang w:val="en-US"/>
              </w:rPr>
            </w:pPr>
            <w:r w:rsidRPr="003C3CE2">
              <w:rPr>
                <w:rFonts w:eastAsia="Batang"/>
                <w:lang w:val="en-US"/>
              </w:rPr>
              <w:t>7.5</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9C9CE" w14:textId="77777777" w:rsidR="003C3CE2" w:rsidRPr="003C3CE2" w:rsidRDefault="003C3CE2" w:rsidP="003C3CE2">
            <w:pPr>
              <w:spacing w:after="120"/>
              <w:jc w:val="center"/>
              <w:rPr>
                <w:rFonts w:eastAsia="Batang"/>
                <w:lang w:val="en-US"/>
              </w:rPr>
            </w:pPr>
            <w:r w:rsidRPr="003C3CE2">
              <w:rPr>
                <w:rFonts w:eastAsia="Batang"/>
                <w:lang w:val="en-US"/>
              </w:rPr>
              <w:t>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FC64A" w14:textId="77777777" w:rsidR="003C3CE2" w:rsidRPr="003C3CE2" w:rsidRDefault="003C3CE2" w:rsidP="003C3CE2">
            <w:pPr>
              <w:spacing w:after="120"/>
              <w:jc w:val="center"/>
              <w:rPr>
                <w:rFonts w:eastAsia="Batang"/>
                <w:lang w:val="en-US"/>
              </w:rPr>
            </w:pPr>
            <w:r w:rsidRPr="003C3CE2">
              <w:rPr>
                <w:rFonts w:eastAsia="Batang"/>
                <w:lang w:val="en-US"/>
              </w:rPr>
              <w:t>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96F8CD" w14:textId="77777777" w:rsidR="003C3CE2" w:rsidRPr="003C3CE2" w:rsidRDefault="003C3CE2" w:rsidP="003C3CE2">
            <w:pPr>
              <w:spacing w:after="120"/>
              <w:jc w:val="center"/>
              <w:rPr>
                <w:rFonts w:eastAsia="Batang"/>
                <w:lang w:val="en-US"/>
              </w:rPr>
            </w:pPr>
            <w:r w:rsidRPr="003C3CE2">
              <w:rPr>
                <w:rFonts w:eastAsia="Batang"/>
                <w:lang w:val="en-US"/>
              </w:rPr>
              <w:t>8.5</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6D383E0" w14:textId="77777777" w:rsidR="003C3CE2" w:rsidRPr="003C3CE2" w:rsidRDefault="003C3CE2" w:rsidP="003C3CE2">
            <w:pPr>
              <w:spacing w:after="120"/>
              <w:jc w:val="center"/>
              <w:rPr>
                <w:rFonts w:eastAsia="Batang"/>
                <w:lang w:val="en-US"/>
              </w:rPr>
            </w:pPr>
            <w:r w:rsidRPr="003C3CE2">
              <w:rPr>
                <w:rFonts w:eastAsia="Batang"/>
                <w:lang w:val="en-US"/>
              </w:rPr>
              <w:t>10.4</w:t>
            </w:r>
          </w:p>
        </w:tc>
      </w:tr>
      <w:tr w:rsidR="003C3CE2" w:rsidRPr="003C3CE2" w14:paraId="7483E286"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823C7" w14:textId="77777777" w:rsidR="003C3CE2" w:rsidRPr="003C3CE2" w:rsidRDefault="003C3CE2" w:rsidP="003C3CE2">
            <w:pPr>
              <w:spacing w:after="120"/>
              <w:rPr>
                <w:rFonts w:eastAsia="Batang"/>
                <w:lang w:val="en-US"/>
              </w:rPr>
            </w:pPr>
            <w:r w:rsidRPr="003C3CE2">
              <w:rPr>
                <w:rFonts w:eastAsia="Batang"/>
                <w:b/>
                <w:bCs/>
                <w:lang w:val="en-US"/>
              </w:rPr>
              <w:t>Diversity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15725" w14:textId="77777777" w:rsidR="003C3CE2" w:rsidRPr="003C3CE2" w:rsidRDefault="003C3CE2" w:rsidP="003C3CE2">
            <w:pPr>
              <w:spacing w:after="120"/>
              <w:jc w:val="center"/>
              <w:rPr>
                <w:rFonts w:eastAsia="Batang"/>
                <w:lang w:val="en-US"/>
              </w:rPr>
            </w:pPr>
            <w:r w:rsidRPr="003C3CE2">
              <w:rPr>
                <w:rFonts w:eastAsia="Batang"/>
                <w:b/>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8F5B8" w14:textId="77777777" w:rsidR="003C3CE2" w:rsidRPr="003C3CE2" w:rsidRDefault="003C3CE2" w:rsidP="003C3CE2">
            <w:pPr>
              <w:spacing w:after="120"/>
              <w:jc w:val="center"/>
              <w:rPr>
                <w:rFonts w:eastAsia="Batang"/>
                <w:lang w:val="en-US"/>
              </w:rPr>
            </w:pPr>
            <w:r w:rsidRPr="003C3CE2">
              <w:rPr>
                <w:rFonts w:eastAsia="Batang"/>
                <w:b/>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74E10" w14:textId="77777777" w:rsidR="003C3CE2" w:rsidRPr="003C3CE2" w:rsidRDefault="003C3CE2" w:rsidP="003C3CE2">
            <w:pPr>
              <w:spacing w:after="120"/>
              <w:jc w:val="center"/>
              <w:rPr>
                <w:rFonts w:eastAsia="Batang"/>
                <w:lang w:val="en-US"/>
              </w:rPr>
            </w:pPr>
            <w:r w:rsidRPr="003C3CE2">
              <w:rPr>
                <w:rFonts w:eastAsia="Batang"/>
                <w:b/>
                <w:bCs/>
                <w:lang w:val="en-US"/>
              </w:rPr>
              <w:t>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DA9AD2" w14:textId="77777777" w:rsidR="003C3CE2" w:rsidRPr="003C3CE2" w:rsidRDefault="003C3CE2" w:rsidP="003C3CE2">
            <w:pPr>
              <w:spacing w:after="120"/>
              <w:jc w:val="center"/>
              <w:rPr>
                <w:rFonts w:eastAsia="Batang"/>
                <w:lang w:val="en-US"/>
              </w:rPr>
            </w:pPr>
            <w:r w:rsidRPr="003C3CE2">
              <w:rPr>
                <w:rFonts w:eastAsia="Batang"/>
                <w:b/>
                <w:bCs/>
                <w:lang w:val="en-US"/>
              </w:rPr>
              <w:t>0</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872506B" w14:textId="77777777" w:rsidR="003C3CE2" w:rsidRPr="003C3CE2" w:rsidRDefault="003C3CE2" w:rsidP="003C3CE2">
            <w:pPr>
              <w:spacing w:after="120"/>
              <w:jc w:val="center"/>
              <w:rPr>
                <w:rFonts w:eastAsia="Batang"/>
                <w:lang w:val="en-US"/>
              </w:rPr>
            </w:pPr>
            <w:r w:rsidRPr="003C3CE2">
              <w:rPr>
                <w:rFonts w:eastAsia="Batang"/>
                <w:b/>
                <w:bCs/>
                <w:lang w:val="en-US"/>
              </w:rPr>
              <w:t>0</w:t>
            </w:r>
          </w:p>
        </w:tc>
      </w:tr>
      <w:tr w:rsidR="003C3CE2" w:rsidRPr="003C3CE2" w14:paraId="51C00D02"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61DBA" w14:textId="77777777" w:rsidR="003C3CE2" w:rsidRPr="003C3CE2" w:rsidRDefault="003C3CE2" w:rsidP="003C3CE2">
            <w:pPr>
              <w:spacing w:after="120"/>
              <w:rPr>
                <w:rFonts w:eastAsia="Batang"/>
                <w:lang w:val="en-US"/>
              </w:rPr>
            </w:pPr>
            <w:r w:rsidRPr="003C3CE2">
              <w:rPr>
                <w:rFonts w:eastAsia="Batang"/>
                <w:b/>
                <w:bCs/>
                <w:lang w:val="en-US"/>
              </w:rPr>
              <w:t>SNR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F238A" w14:textId="77777777" w:rsidR="003C3CE2" w:rsidRPr="003C3CE2" w:rsidRDefault="003C3CE2" w:rsidP="003C3CE2">
            <w:pPr>
              <w:spacing w:after="120"/>
              <w:jc w:val="center"/>
              <w:rPr>
                <w:rFonts w:eastAsia="Batang"/>
                <w:lang w:val="en-US"/>
              </w:rPr>
            </w:pPr>
            <w:r w:rsidRPr="003C3CE2">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33D19" w14:textId="77777777" w:rsidR="003C3CE2" w:rsidRPr="003C3CE2" w:rsidRDefault="003C3CE2" w:rsidP="003C3CE2">
            <w:pPr>
              <w:spacing w:after="120"/>
              <w:jc w:val="center"/>
              <w:rPr>
                <w:rFonts w:eastAsia="Batang"/>
                <w:lang w:val="en-US"/>
              </w:rPr>
            </w:pPr>
            <w:r w:rsidRPr="003C3CE2">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BE25D" w14:textId="77777777" w:rsidR="003C3CE2" w:rsidRPr="003C3CE2" w:rsidRDefault="003C3CE2" w:rsidP="003C3CE2">
            <w:pPr>
              <w:spacing w:after="120"/>
              <w:jc w:val="center"/>
              <w:rPr>
                <w:rFonts w:eastAsia="Batang"/>
                <w:lang w:val="en-US"/>
              </w:rPr>
            </w:pPr>
            <w:r w:rsidRPr="003C3CE2">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F469" w14:textId="77777777" w:rsidR="003C3CE2" w:rsidRPr="003C3CE2" w:rsidRDefault="003C3CE2" w:rsidP="003C3CE2">
            <w:pPr>
              <w:spacing w:after="120"/>
              <w:jc w:val="center"/>
              <w:rPr>
                <w:rFonts w:eastAsia="Batang"/>
                <w:lang w:val="en-US"/>
              </w:rPr>
            </w:pPr>
            <w:r w:rsidRPr="003C3CE2">
              <w:rPr>
                <w:rFonts w:eastAsia="Batang"/>
                <w:lang w:val="en-US"/>
              </w:rPr>
              <w:t>-1</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4A825D4" w14:textId="77777777" w:rsidR="003C3CE2" w:rsidRPr="003C3CE2" w:rsidRDefault="003C3CE2" w:rsidP="003C3CE2">
            <w:pPr>
              <w:spacing w:after="120"/>
              <w:jc w:val="center"/>
              <w:rPr>
                <w:rFonts w:eastAsia="Batang"/>
                <w:lang w:val="en-US"/>
              </w:rPr>
            </w:pPr>
            <w:r w:rsidRPr="003C3CE2">
              <w:rPr>
                <w:rFonts w:eastAsia="Batang"/>
                <w:lang w:val="en-US"/>
              </w:rPr>
              <w:t>-1</w:t>
            </w:r>
          </w:p>
        </w:tc>
      </w:tr>
      <w:tr w:rsidR="003C3CE2" w:rsidRPr="003C3CE2" w14:paraId="2FC2644B"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FDB25" w14:textId="77777777" w:rsidR="003C3CE2" w:rsidRPr="003C3CE2" w:rsidRDefault="003C3CE2" w:rsidP="003C3CE2">
            <w:pPr>
              <w:spacing w:after="120"/>
              <w:rPr>
                <w:rFonts w:eastAsia="Batang"/>
                <w:lang w:val="en-US"/>
              </w:rPr>
            </w:pPr>
            <w:r w:rsidRPr="003C3CE2">
              <w:rPr>
                <w:rFonts w:eastAsia="Batang"/>
                <w:b/>
                <w:bCs/>
                <w:lang w:val="en-US"/>
              </w:rPr>
              <w:t>NF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6F6FB" w14:textId="77777777" w:rsidR="003C3CE2" w:rsidRPr="003C3CE2" w:rsidRDefault="003C3CE2" w:rsidP="003C3CE2">
            <w:pPr>
              <w:spacing w:after="120"/>
              <w:jc w:val="center"/>
              <w:rPr>
                <w:rFonts w:eastAsia="Batang"/>
                <w:lang w:val="en-US"/>
              </w:rPr>
            </w:pPr>
            <w:r w:rsidRPr="003C3CE2">
              <w:rPr>
                <w:rFonts w:eastAsia="Batang"/>
                <w:lang w:val="en-US"/>
              </w:rPr>
              <w:t>11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DBB2C" w14:textId="77777777" w:rsidR="003C3CE2" w:rsidRPr="003C3CE2" w:rsidRDefault="003C3CE2" w:rsidP="003C3CE2">
            <w:pPr>
              <w:spacing w:after="120"/>
              <w:jc w:val="center"/>
              <w:rPr>
                <w:rFonts w:eastAsia="Batang"/>
                <w:lang w:val="en-US"/>
              </w:rPr>
            </w:pPr>
            <w:r w:rsidRPr="003C3CE2">
              <w:rPr>
                <w:rFonts w:eastAsia="Batang"/>
                <w:lang w:val="en-US"/>
              </w:rPr>
              <w:t>11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26579" w14:textId="77777777" w:rsidR="003C3CE2" w:rsidRPr="003C3CE2" w:rsidRDefault="003C3CE2" w:rsidP="003C3CE2">
            <w:pPr>
              <w:spacing w:after="120"/>
              <w:jc w:val="center"/>
              <w:rPr>
                <w:rFonts w:eastAsia="Batang"/>
                <w:lang w:val="en-US"/>
              </w:rPr>
            </w:pPr>
            <w:r w:rsidRPr="003C3CE2">
              <w:rPr>
                <w:rFonts w:eastAsia="Batang"/>
                <w:lang w:val="en-US"/>
              </w:rPr>
              <w:t>12</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B884F" w14:textId="77777777" w:rsidR="003C3CE2" w:rsidRPr="003C3CE2" w:rsidRDefault="003C3CE2" w:rsidP="003C3CE2">
            <w:pPr>
              <w:spacing w:after="120"/>
              <w:jc w:val="center"/>
              <w:rPr>
                <w:rFonts w:eastAsia="Batang"/>
                <w:lang w:val="en-US"/>
              </w:rPr>
            </w:pPr>
            <w:r w:rsidRPr="003C3CE2">
              <w:rPr>
                <w:rFonts w:eastAsia="Batang"/>
                <w:lang w:val="en-US"/>
              </w:rPr>
              <w:t>10.5</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028FEC4" w14:textId="77777777" w:rsidR="003C3CE2" w:rsidRPr="003C3CE2" w:rsidRDefault="003C3CE2" w:rsidP="003C3CE2">
            <w:pPr>
              <w:spacing w:after="120"/>
              <w:jc w:val="center"/>
              <w:rPr>
                <w:rFonts w:eastAsia="Batang"/>
                <w:lang w:val="en-US"/>
              </w:rPr>
            </w:pPr>
            <w:r w:rsidRPr="003C3CE2">
              <w:rPr>
                <w:rFonts w:eastAsia="Batang"/>
                <w:lang w:val="en-US"/>
              </w:rPr>
              <w:t>11.6</w:t>
            </w:r>
          </w:p>
        </w:tc>
      </w:tr>
      <w:tr w:rsidR="003C3CE2" w:rsidRPr="003C3CE2" w14:paraId="65BCD8C2" w14:textId="77777777" w:rsidTr="003C3CE2">
        <w:trPr>
          <w:trHeight w:val="576"/>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E68D6" w14:textId="05FAB70F" w:rsidR="003C3CE2" w:rsidRPr="003C3CE2" w:rsidRDefault="003C3CE2" w:rsidP="003C3CE2">
            <w:pPr>
              <w:spacing w:after="120"/>
              <w:rPr>
                <w:rFonts w:eastAsia="Batang"/>
                <w:lang w:val="en-US"/>
              </w:rPr>
            </w:pPr>
            <w:r>
              <w:rPr>
                <w:rFonts w:eastAsia="Batang"/>
                <w:b/>
                <w:bCs/>
                <w:lang w:val="en-US"/>
              </w:rPr>
              <w:t>Total implementation l</w:t>
            </w:r>
            <w:r w:rsidRPr="003C3CE2">
              <w:rPr>
                <w:rFonts w:eastAsia="Batang"/>
                <w:b/>
                <w:bCs/>
                <w:lang w:val="en-US"/>
              </w:rPr>
              <w:t>oss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8C08C" w14:textId="77777777" w:rsidR="003C3CE2" w:rsidRPr="0025044C" w:rsidRDefault="003C3CE2" w:rsidP="003C3CE2">
            <w:pPr>
              <w:spacing w:after="120"/>
              <w:jc w:val="center"/>
              <w:rPr>
                <w:rFonts w:eastAsia="Batang"/>
                <w:color w:val="FF0000"/>
                <w:lang w:val="en-US"/>
              </w:rPr>
            </w:pPr>
            <w:r w:rsidRPr="0025044C">
              <w:rPr>
                <w:rFonts w:eastAsia="Batang"/>
                <w:b/>
                <w:bCs/>
                <w:color w:val="FF0000"/>
                <w:lang w:val="en-US"/>
              </w:rPr>
              <w:t>10.9</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F766D" w14:textId="77777777" w:rsidR="003C3CE2" w:rsidRPr="003C3CE2" w:rsidRDefault="003C3CE2" w:rsidP="003C3CE2">
            <w:pPr>
              <w:spacing w:after="120"/>
              <w:jc w:val="center"/>
              <w:rPr>
                <w:rFonts w:eastAsia="Batang"/>
                <w:lang w:val="en-US"/>
              </w:rPr>
            </w:pPr>
            <w:r w:rsidRPr="003C3CE2">
              <w:rPr>
                <w:rFonts w:eastAsia="Batang"/>
                <w:b/>
                <w:bCs/>
                <w:lang w:val="en-US"/>
              </w:rPr>
              <w:t>9.5</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CF1CF3" w14:textId="77777777" w:rsidR="003C3CE2" w:rsidRPr="003C3CE2" w:rsidRDefault="003C3CE2" w:rsidP="003C3CE2">
            <w:pPr>
              <w:spacing w:after="120"/>
              <w:jc w:val="center"/>
              <w:rPr>
                <w:rFonts w:eastAsia="Batang"/>
                <w:lang w:val="en-US"/>
              </w:rPr>
            </w:pPr>
            <w:r w:rsidRPr="003C3CE2">
              <w:rPr>
                <w:rFonts w:eastAsia="Batang"/>
                <w:b/>
                <w:bCs/>
                <w:lang w:val="en-US"/>
              </w:rPr>
              <w:t>8</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65897" w14:textId="77777777" w:rsidR="003C3CE2" w:rsidRPr="003C3CE2" w:rsidRDefault="003C3CE2" w:rsidP="003C3CE2">
            <w:pPr>
              <w:spacing w:after="120"/>
              <w:jc w:val="center"/>
              <w:rPr>
                <w:rFonts w:eastAsia="Batang"/>
                <w:lang w:val="en-US"/>
              </w:rPr>
            </w:pPr>
            <w:r w:rsidRPr="003C3CE2">
              <w:rPr>
                <w:rFonts w:eastAsia="Batang"/>
                <w:b/>
                <w:bCs/>
                <w:lang w:val="en-US"/>
              </w:rPr>
              <w:t>7.7</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7DD1692D" w14:textId="77777777" w:rsidR="003C3CE2" w:rsidRPr="0025044C" w:rsidRDefault="003C3CE2" w:rsidP="003C3CE2">
            <w:pPr>
              <w:spacing w:after="120"/>
              <w:jc w:val="center"/>
              <w:rPr>
                <w:rFonts w:eastAsia="Batang"/>
                <w:color w:val="FF0000"/>
                <w:lang w:val="en-US"/>
              </w:rPr>
            </w:pPr>
            <w:r w:rsidRPr="0025044C">
              <w:rPr>
                <w:rFonts w:eastAsia="Batang"/>
                <w:b/>
                <w:bCs/>
                <w:color w:val="FF0000"/>
                <w:lang w:val="en-US"/>
              </w:rPr>
              <w:t>5.0</w:t>
            </w:r>
          </w:p>
        </w:tc>
      </w:tr>
      <w:tr w:rsidR="003C3CE2" w:rsidRPr="003C3CE2" w14:paraId="1A6AD634" w14:textId="77777777" w:rsidTr="003C3CE2">
        <w:trPr>
          <w:trHeight w:val="360"/>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7C98" w14:textId="77777777" w:rsidR="003C3CE2" w:rsidRPr="003C3CE2" w:rsidRDefault="003C3CE2" w:rsidP="003C3CE2">
            <w:pPr>
              <w:spacing w:after="120"/>
              <w:rPr>
                <w:rFonts w:eastAsia="Batang"/>
                <w:lang w:val="en-US"/>
              </w:rPr>
            </w:pPr>
            <w:r w:rsidRPr="003C3CE2">
              <w:rPr>
                <w:rFonts w:eastAsia="Batang"/>
                <w:b/>
                <w:bCs/>
                <w:lang w:val="en-US"/>
              </w:rPr>
              <w:t>Form factor de-sense (FFD)</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C9F33" w14:textId="77777777" w:rsidR="003C3CE2" w:rsidRPr="003C3CE2" w:rsidRDefault="003C3CE2" w:rsidP="003C3CE2">
            <w:pPr>
              <w:spacing w:after="120"/>
              <w:jc w:val="center"/>
              <w:rPr>
                <w:rFonts w:eastAsia="Batang"/>
                <w:lang w:val="en-US"/>
              </w:rPr>
            </w:pPr>
            <w:r w:rsidRPr="003C3CE2">
              <w:rPr>
                <w:rFonts w:eastAsia="Batang"/>
                <w:lang w:val="en-US"/>
              </w:rPr>
              <w:t>1</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4220C" w14:textId="77777777" w:rsidR="003C3CE2" w:rsidRPr="003C3CE2" w:rsidRDefault="003C3CE2" w:rsidP="003C3CE2">
            <w:pPr>
              <w:spacing w:after="120"/>
              <w:jc w:val="center"/>
              <w:rPr>
                <w:rFonts w:eastAsia="Batang"/>
                <w:lang w:val="en-US"/>
              </w:rPr>
            </w:pPr>
            <w:r w:rsidRPr="003C3CE2">
              <w:rPr>
                <w:rFonts w:eastAsia="Batang"/>
                <w:lang w:val="en-US"/>
              </w:rPr>
              <w: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AFAE0" w14:textId="77777777" w:rsidR="003C3CE2" w:rsidRPr="003C3CE2" w:rsidRDefault="003C3CE2" w:rsidP="003C3CE2">
            <w:pPr>
              <w:spacing w:after="120"/>
              <w:jc w:val="center"/>
              <w:rPr>
                <w:rFonts w:eastAsia="Batang"/>
                <w:lang w:val="en-US"/>
              </w:rPr>
            </w:pPr>
            <w:r w:rsidRPr="003C3CE2">
              <w:rPr>
                <w:rFonts w:eastAsia="Batang"/>
                <w:lang w:val="en-US"/>
              </w:rPr>
              <w: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75F63" w14:textId="77777777" w:rsidR="003C3CE2" w:rsidRPr="003C3CE2" w:rsidRDefault="003C3CE2" w:rsidP="003C3CE2">
            <w:pPr>
              <w:spacing w:after="120"/>
              <w:jc w:val="center"/>
              <w:rPr>
                <w:rFonts w:eastAsia="Batang"/>
                <w:lang w:val="en-US"/>
              </w:rPr>
            </w:pPr>
            <w:r w:rsidRPr="003C3CE2">
              <w:rPr>
                <w:rFonts w:eastAsia="Batang"/>
                <w:lang w:val="en-US"/>
              </w:rPr>
              <w:t>-</w:t>
            </w:r>
          </w:p>
        </w:tc>
        <w:tc>
          <w:tcPr>
            <w:tcW w:w="1296"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522FDAE" w14:textId="77777777" w:rsidR="003C3CE2" w:rsidRPr="003C3CE2" w:rsidRDefault="003C3CE2" w:rsidP="003C3CE2">
            <w:pPr>
              <w:spacing w:after="120"/>
              <w:jc w:val="center"/>
              <w:rPr>
                <w:rFonts w:eastAsia="Batang"/>
                <w:lang w:val="en-US"/>
              </w:rPr>
            </w:pPr>
            <w:r w:rsidRPr="003C3CE2">
              <w:rPr>
                <w:rFonts w:eastAsia="Batang"/>
                <w:lang w:val="en-US"/>
              </w:rPr>
              <w:t>-</w:t>
            </w:r>
          </w:p>
        </w:tc>
      </w:tr>
      <w:tr w:rsidR="003C3CE2" w:rsidRPr="003C3CE2" w14:paraId="2E611952" w14:textId="77777777" w:rsidTr="003C3CE2">
        <w:trPr>
          <w:trHeight w:val="360"/>
        </w:trPr>
        <w:tc>
          <w:tcPr>
            <w:tcW w:w="2592" w:type="dxa"/>
            <w:tcBorders>
              <w:top w:val="single" w:sz="8" w:space="0" w:color="000000"/>
              <w:left w:val="nil"/>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0FA84224" w14:textId="77777777" w:rsidR="003C3CE2" w:rsidRPr="003C3CE2" w:rsidRDefault="003C3CE2" w:rsidP="003C3CE2">
            <w:pPr>
              <w:spacing w:after="120"/>
              <w:rPr>
                <w:rFonts w:eastAsia="Batang"/>
                <w:lang w:val="en-US"/>
              </w:rPr>
            </w:pPr>
            <w:r w:rsidRPr="003C3CE2">
              <w:rPr>
                <w:rFonts w:eastAsia="Batang"/>
                <w:b/>
                <w:bCs/>
                <w:lang w:val="en-US"/>
              </w:rPr>
              <w:t>Sensitivity EIS [dBm]</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44FE09DD" w14:textId="77777777" w:rsidR="003C3CE2" w:rsidRPr="003C3CE2" w:rsidRDefault="003C3CE2" w:rsidP="003C3CE2">
            <w:pPr>
              <w:spacing w:after="120"/>
              <w:jc w:val="center"/>
              <w:rPr>
                <w:rFonts w:eastAsia="Batang"/>
                <w:lang w:val="en-US"/>
              </w:rPr>
            </w:pPr>
            <w:r w:rsidRPr="0025044C">
              <w:rPr>
                <w:rFonts w:eastAsia="Batang"/>
                <w:b/>
                <w:bCs/>
                <w:color w:val="FF0000"/>
                <w:lang w:val="en-US"/>
              </w:rPr>
              <w:t xml:space="preserve">-82.61 </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60CD3242" w14:textId="77777777" w:rsidR="003C3CE2" w:rsidRPr="003C3CE2" w:rsidRDefault="003C3CE2" w:rsidP="003C3CE2">
            <w:pPr>
              <w:spacing w:after="120"/>
              <w:jc w:val="center"/>
              <w:rPr>
                <w:rFonts w:eastAsia="Batang"/>
                <w:lang w:val="en-US"/>
              </w:rPr>
            </w:pPr>
            <w:r w:rsidRPr="003C3CE2">
              <w:rPr>
                <w:rFonts w:eastAsia="Batang"/>
                <w:b/>
                <w:bCs/>
                <w:lang w:val="en-US"/>
              </w:rPr>
              <w:t>-86.73</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3B0DF90D" w14:textId="77777777" w:rsidR="003C3CE2" w:rsidRPr="003C3CE2" w:rsidRDefault="003C3CE2" w:rsidP="003C3CE2">
            <w:pPr>
              <w:spacing w:after="120"/>
              <w:jc w:val="center"/>
              <w:rPr>
                <w:rFonts w:eastAsia="Batang"/>
                <w:lang w:val="en-US"/>
              </w:rPr>
            </w:pPr>
            <w:r w:rsidRPr="003C3CE2">
              <w:rPr>
                <w:rFonts w:eastAsia="Batang"/>
                <w:b/>
                <w:bCs/>
                <w:lang w:val="en-US"/>
              </w:rPr>
              <w:t>-87.01</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221830DB" w14:textId="77777777" w:rsidR="003C3CE2" w:rsidRPr="003C3CE2" w:rsidRDefault="003C3CE2" w:rsidP="003C3CE2">
            <w:pPr>
              <w:spacing w:after="120"/>
              <w:jc w:val="center"/>
              <w:rPr>
                <w:rFonts w:eastAsia="Batang"/>
                <w:lang w:val="en-US"/>
              </w:rPr>
            </w:pPr>
            <w:r w:rsidRPr="003C3CE2">
              <w:rPr>
                <w:rFonts w:eastAsia="Batang"/>
                <w:b/>
                <w:bCs/>
                <w:lang w:val="en-US"/>
              </w:rPr>
              <w:t>-88.31</w:t>
            </w:r>
          </w:p>
        </w:tc>
        <w:tc>
          <w:tcPr>
            <w:tcW w:w="1296" w:type="dxa"/>
            <w:tcBorders>
              <w:top w:val="single" w:sz="8" w:space="0" w:color="000000"/>
              <w:left w:val="single" w:sz="8" w:space="0" w:color="000000"/>
              <w:bottom w:val="single" w:sz="18" w:space="0" w:color="000000"/>
              <w:right w:val="nil"/>
            </w:tcBorders>
            <w:shd w:val="clear" w:color="auto" w:fill="auto"/>
            <w:tcMar>
              <w:top w:w="15" w:type="dxa"/>
              <w:left w:w="108" w:type="dxa"/>
              <w:bottom w:w="0" w:type="dxa"/>
              <w:right w:w="108" w:type="dxa"/>
            </w:tcMar>
            <w:vAlign w:val="center"/>
            <w:hideMark/>
          </w:tcPr>
          <w:p w14:paraId="1516FFD4" w14:textId="77777777" w:rsidR="003C3CE2" w:rsidRPr="003C3CE2" w:rsidRDefault="003C3CE2" w:rsidP="003C3CE2">
            <w:pPr>
              <w:spacing w:after="120"/>
              <w:jc w:val="center"/>
              <w:rPr>
                <w:rFonts w:eastAsia="Batang"/>
                <w:lang w:val="en-US"/>
              </w:rPr>
            </w:pPr>
            <w:r w:rsidRPr="0025044C">
              <w:rPr>
                <w:rFonts w:eastAsia="Batang"/>
                <w:b/>
                <w:bCs/>
                <w:color w:val="FF0000"/>
                <w:lang w:val="en-US"/>
              </w:rPr>
              <w:t>-91.81</w:t>
            </w:r>
          </w:p>
        </w:tc>
      </w:tr>
    </w:tbl>
    <w:p w14:paraId="670849B7" w14:textId="60453FBE" w:rsidR="00253324" w:rsidRDefault="00253324" w:rsidP="00F22782">
      <w:pPr>
        <w:spacing w:after="60"/>
        <w:jc w:val="center"/>
        <w:rPr>
          <w:rFonts w:eastAsia="Batang"/>
        </w:rPr>
      </w:pPr>
    </w:p>
    <w:p w14:paraId="180FB5EF" w14:textId="77777777" w:rsidR="001A5B06" w:rsidRDefault="001A5B06" w:rsidP="00F22782">
      <w:pPr>
        <w:spacing w:after="60"/>
        <w:jc w:val="center"/>
        <w:rPr>
          <w:rFonts w:eastAsia="Batang"/>
        </w:rPr>
      </w:pPr>
    </w:p>
    <w:p w14:paraId="427EAF7D" w14:textId="794E54BD" w:rsidR="00692936" w:rsidRDefault="00033C22" w:rsidP="00692936">
      <w:pPr>
        <w:spacing w:after="0"/>
        <w:rPr>
          <w:rFonts w:eastAsia="Batang"/>
        </w:rPr>
      </w:pPr>
      <w:r>
        <w:rPr>
          <w:rFonts w:eastAsia="Batang"/>
        </w:rPr>
        <w:lastRenderedPageBreak/>
        <w:t>At 39 GHz, t</w:t>
      </w:r>
      <w:r w:rsidR="00692936">
        <w:rPr>
          <w:rFonts w:eastAsia="Batang"/>
        </w:rPr>
        <w:t xml:space="preserve">he range of reported </w:t>
      </w:r>
      <w:r w:rsidR="00B47F93">
        <w:rPr>
          <w:rFonts w:eastAsia="Batang"/>
        </w:rPr>
        <w:t>beam</w:t>
      </w:r>
      <w:r w:rsidR="00692936">
        <w:rPr>
          <w:rFonts w:eastAsia="Batang"/>
        </w:rPr>
        <w:t xml:space="preserve"> peak EI</w:t>
      </w:r>
      <w:r w:rsidR="00B47F93">
        <w:rPr>
          <w:rFonts w:eastAsia="Batang"/>
        </w:rPr>
        <w:t>S</w:t>
      </w:r>
      <w:r w:rsidR="00692936">
        <w:rPr>
          <w:rFonts w:eastAsia="Batang"/>
        </w:rPr>
        <w:t xml:space="preserve"> i</w:t>
      </w:r>
      <w:r>
        <w:rPr>
          <w:rFonts w:eastAsia="Batang"/>
        </w:rPr>
        <w:t>s</w:t>
      </w:r>
      <w:r w:rsidR="00692936">
        <w:rPr>
          <w:rFonts w:eastAsia="Batang"/>
        </w:rPr>
        <w:t xml:space="preserve"> </w:t>
      </w:r>
      <w:r>
        <w:rPr>
          <w:rFonts w:eastAsia="Batang"/>
        </w:rPr>
        <w:t>over</w:t>
      </w:r>
      <w:r w:rsidR="00692936">
        <w:rPr>
          <w:rFonts w:eastAsia="Batang"/>
        </w:rPr>
        <w:t xml:space="preserve"> </w:t>
      </w:r>
      <w:r>
        <w:rPr>
          <w:rFonts w:eastAsia="Batang"/>
        </w:rPr>
        <w:t>9</w:t>
      </w:r>
      <w:r w:rsidR="00692936">
        <w:rPr>
          <w:rFonts w:eastAsia="Batang"/>
        </w:rPr>
        <w:t xml:space="preserve"> dB. Again, this is because of the variability found in the implementation loss parameter</w:t>
      </w:r>
      <w:r>
        <w:rPr>
          <w:rFonts w:eastAsia="Batang"/>
        </w:rPr>
        <w:t xml:space="preserve">, which is </w:t>
      </w:r>
      <w:r w:rsidR="00F22782">
        <w:rPr>
          <w:rFonts w:eastAsia="Batang"/>
        </w:rPr>
        <w:t>nearly</w:t>
      </w:r>
      <w:r>
        <w:rPr>
          <w:rFonts w:eastAsia="Batang"/>
        </w:rPr>
        <w:t xml:space="preserve"> 6 dB at this frequency</w:t>
      </w:r>
      <w:r w:rsidR="00692936">
        <w:rPr>
          <w:rFonts w:eastAsia="Batang"/>
        </w:rPr>
        <w:t xml:space="preserve">. Figure 2 </w:t>
      </w:r>
      <w:r w:rsidR="0068409A">
        <w:rPr>
          <w:rFonts w:eastAsia="Batang"/>
        </w:rPr>
        <w:t>shows the distribution of</w:t>
      </w:r>
      <w:r w:rsidR="00692936">
        <w:rPr>
          <w:rFonts w:eastAsia="Batang"/>
        </w:rPr>
        <w:t xml:space="preserve"> the reported re</w:t>
      </w:r>
      <w:r w:rsidR="0068409A">
        <w:rPr>
          <w:rFonts w:eastAsia="Batang"/>
        </w:rPr>
        <w:t>sults at 39 GHz</w:t>
      </w:r>
      <w:r w:rsidR="00187D4E">
        <w:rPr>
          <w:rFonts w:eastAsia="Batang"/>
        </w:rPr>
        <w:t>. T</w:t>
      </w:r>
      <w:r w:rsidR="0068409A">
        <w:rPr>
          <w:rFonts w:eastAsia="Batang"/>
        </w:rPr>
        <w:t>he distribution figures are found in Table 4.</w:t>
      </w:r>
    </w:p>
    <w:p w14:paraId="232191A5" w14:textId="77777777" w:rsidR="00B61221" w:rsidRDefault="00B61221" w:rsidP="001A5B06">
      <w:pPr>
        <w:rPr>
          <w:rFonts w:eastAsia="Batang"/>
        </w:rPr>
      </w:pPr>
    </w:p>
    <w:p w14:paraId="7E2B234F" w14:textId="00D00C6E" w:rsidR="00A0234D" w:rsidRDefault="00A0234D" w:rsidP="001A5B06">
      <w:pPr>
        <w:spacing w:after="120"/>
        <w:jc w:val="center"/>
      </w:pPr>
      <w:r>
        <w:rPr>
          <w:b/>
        </w:rPr>
        <w:t>Figur</w:t>
      </w:r>
      <w:r w:rsidRPr="00B61221">
        <w:rPr>
          <w:b/>
        </w:rPr>
        <w:t xml:space="preserve">e </w:t>
      </w:r>
      <w:r>
        <w:rPr>
          <w:b/>
        </w:rPr>
        <w:t>2</w:t>
      </w:r>
      <w:r w:rsidRPr="00B61221">
        <w:rPr>
          <w:b/>
        </w:rPr>
        <w:t>:</w:t>
      </w:r>
      <w:r>
        <w:t xml:space="preserve"> Distribution of reported </w:t>
      </w:r>
      <w:r w:rsidR="00B47F93">
        <w:t>beam</w:t>
      </w:r>
      <w:r>
        <w:t xml:space="preserve"> peak EI</w:t>
      </w:r>
      <w:r w:rsidR="00B47F93">
        <w:t>S</w:t>
      </w:r>
      <w:r>
        <w:t xml:space="preserve"> at 39 GHz</w:t>
      </w:r>
    </w:p>
    <w:p w14:paraId="29F10AF0" w14:textId="6FC479E8" w:rsidR="00B61221" w:rsidRDefault="00472FA8" w:rsidP="00A0234D">
      <w:pPr>
        <w:spacing w:after="0"/>
        <w:jc w:val="center"/>
        <w:rPr>
          <w:rFonts w:eastAsia="Batang"/>
        </w:rPr>
      </w:pPr>
      <w:r>
        <w:rPr>
          <w:noProof/>
          <w:lang w:val="en-US" w:eastAsia="en-US"/>
        </w:rPr>
        <w:drawing>
          <wp:inline distT="0" distB="0" distL="0" distR="0" wp14:anchorId="5F85A2EE" wp14:editId="3967390B">
            <wp:extent cx="5166995" cy="2694038"/>
            <wp:effectExtent l="0" t="0" r="14605" b="1143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D73F1E" w14:textId="77777777" w:rsidR="001A5B06" w:rsidRDefault="001A5B06" w:rsidP="001A5B06">
      <w:pPr>
        <w:jc w:val="center"/>
        <w:rPr>
          <w:rFonts w:eastAsia="Batang"/>
        </w:rPr>
      </w:pPr>
    </w:p>
    <w:p w14:paraId="6F7662EF" w14:textId="274A4435" w:rsidR="0068409A" w:rsidRDefault="0068409A" w:rsidP="0068409A">
      <w:pPr>
        <w:spacing w:after="120"/>
        <w:jc w:val="center"/>
        <w:rPr>
          <w:rFonts w:eastAsia="Batang"/>
        </w:rPr>
      </w:pPr>
      <w:r w:rsidRPr="00B61221">
        <w:rPr>
          <w:b/>
        </w:rPr>
        <w:t xml:space="preserve">Table </w:t>
      </w:r>
      <w:r>
        <w:rPr>
          <w:b/>
        </w:rPr>
        <w:t>4</w:t>
      </w:r>
      <w:r w:rsidRPr="00B61221">
        <w:rPr>
          <w:b/>
        </w:rPr>
        <w:t>:</w:t>
      </w:r>
      <w:r>
        <w:t xml:space="preserve"> Beam peak EIS distribution at 39 GHz</w:t>
      </w:r>
    </w:p>
    <w:tbl>
      <w:tblPr>
        <w:tblW w:w="3312" w:type="dxa"/>
        <w:jc w:val="center"/>
        <w:tblLook w:val="04A0" w:firstRow="1" w:lastRow="0" w:firstColumn="1" w:lastColumn="0" w:noHBand="0" w:noVBand="1"/>
      </w:tblPr>
      <w:tblGrid>
        <w:gridCol w:w="1008"/>
        <w:gridCol w:w="2304"/>
      </w:tblGrid>
      <w:tr w:rsidR="0068409A" w:rsidRPr="00A871AE" w14:paraId="411D144F" w14:textId="77777777" w:rsidTr="00850668">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2BBE5DB1" w14:textId="1E4D1934" w:rsidR="0068409A" w:rsidRPr="00692936" w:rsidRDefault="0068409A" w:rsidP="0068409A">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Pr="00692936">
              <w:rPr>
                <w:b/>
                <w:color w:val="000000"/>
                <w:szCs w:val="22"/>
                <w:lang w:val="en-US" w:eastAsia="en-US"/>
              </w:rPr>
              <w:t>istribution</w:t>
            </w:r>
            <w:r>
              <w:rPr>
                <w:b/>
                <w:color w:val="000000"/>
                <w:szCs w:val="22"/>
                <w:lang w:val="en-US" w:eastAsia="en-US"/>
              </w:rPr>
              <w:t xml:space="preserve"> @ 39GHz</w:t>
            </w:r>
          </w:p>
        </w:tc>
      </w:tr>
      <w:tr w:rsidR="0068409A" w:rsidRPr="00A871AE" w14:paraId="67B010EF" w14:textId="77777777" w:rsidTr="00850668">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13A0FFB5" w14:textId="77777777" w:rsidR="0068409A" w:rsidRPr="00AB5B63" w:rsidRDefault="0068409A" w:rsidP="00850668">
            <w:pPr>
              <w:overflowPunct/>
              <w:autoSpaceDE/>
              <w:autoSpaceDN/>
              <w:adjustRightInd/>
              <w:spacing w:after="0"/>
              <w:jc w:val="center"/>
              <w:textAlignment w:val="auto"/>
              <w:rPr>
                <w:b/>
                <w:color w:val="000000"/>
                <w:szCs w:val="22"/>
                <w:lang w:val="en-US" w:eastAsia="en-US"/>
              </w:rPr>
            </w:pPr>
            <w:r w:rsidRPr="00AB5B63">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227E708A" w14:textId="77777777" w:rsidR="0068409A" w:rsidRPr="00A871AE" w:rsidRDefault="0068409A" w:rsidP="00850668">
            <w:pPr>
              <w:overflowPunct/>
              <w:autoSpaceDE/>
              <w:autoSpaceDN/>
              <w:adjustRightInd/>
              <w:spacing w:after="0"/>
              <w:jc w:val="center"/>
              <w:textAlignment w:val="auto"/>
              <w:rPr>
                <w:b/>
                <w:color w:val="000000"/>
                <w:szCs w:val="22"/>
                <w:lang w:val="en-US" w:eastAsia="en-US"/>
              </w:rPr>
            </w:pPr>
            <w:r>
              <w:rPr>
                <w:b/>
                <w:color w:val="000000"/>
                <w:szCs w:val="22"/>
                <w:lang w:val="en-US" w:eastAsia="en-US"/>
              </w:rPr>
              <w:t>beam peak EIS [dBm]</w:t>
            </w:r>
          </w:p>
        </w:tc>
      </w:tr>
      <w:tr w:rsidR="0068409A" w:rsidRPr="00A871AE" w14:paraId="2044A1D3"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68868081"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0AFCD359" w14:textId="32B9D76E"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-9</w:t>
            </w:r>
            <w:r w:rsidR="003E45F3">
              <w:rPr>
                <w:color w:val="000000"/>
                <w:szCs w:val="22"/>
                <w:lang w:val="en-US" w:eastAsia="en-US"/>
              </w:rPr>
              <w:t>1</w:t>
            </w:r>
            <w:r>
              <w:rPr>
                <w:color w:val="000000"/>
                <w:szCs w:val="22"/>
                <w:lang w:val="en-US" w:eastAsia="en-US"/>
              </w:rPr>
              <w:t>.</w:t>
            </w:r>
            <w:r w:rsidR="003E45F3">
              <w:rPr>
                <w:color w:val="000000"/>
                <w:szCs w:val="22"/>
                <w:lang w:val="en-US" w:eastAsia="en-US"/>
              </w:rPr>
              <w:t>8</w:t>
            </w:r>
            <w:r>
              <w:rPr>
                <w:color w:val="000000"/>
                <w:szCs w:val="22"/>
                <w:lang w:val="en-US" w:eastAsia="en-US"/>
              </w:rPr>
              <w:t>1</w:t>
            </w:r>
          </w:p>
        </w:tc>
      </w:tr>
      <w:tr w:rsidR="0068409A" w:rsidRPr="00A871AE" w14:paraId="7CA4BF16"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0400E0BD" w14:textId="77777777" w:rsidR="0068409A" w:rsidRPr="00692936"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30BA7845" w14:textId="4EA51182" w:rsidR="0068409A" w:rsidRPr="00692936"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-9</w:t>
            </w:r>
            <w:r w:rsidR="003E45F3">
              <w:rPr>
                <w:color w:val="000000"/>
                <w:szCs w:val="22"/>
                <w:lang w:val="en-US" w:eastAsia="en-US"/>
              </w:rPr>
              <w:t>0</w:t>
            </w:r>
            <w:r>
              <w:rPr>
                <w:color w:val="000000"/>
                <w:szCs w:val="22"/>
                <w:lang w:val="en-US" w:eastAsia="en-US"/>
              </w:rPr>
              <w:t>.</w:t>
            </w:r>
            <w:r w:rsidR="003E45F3">
              <w:rPr>
                <w:color w:val="000000"/>
                <w:szCs w:val="22"/>
                <w:lang w:val="en-US" w:eastAsia="en-US"/>
              </w:rPr>
              <w:t>41</w:t>
            </w:r>
          </w:p>
        </w:tc>
      </w:tr>
      <w:tr w:rsidR="0068409A" w:rsidRPr="00A871AE" w14:paraId="49883D70"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743AEE5"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A99636D" w14:textId="66FB0BDC"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w:t>
            </w:r>
            <w:r w:rsidR="003E45F3">
              <w:rPr>
                <w:color w:val="000000"/>
                <w:szCs w:val="22"/>
                <w:lang w:val="en-US" w:eastAsia="en-US"/>
              </w:rPr>
              <w:t>89</w:t>
            </w:r>
            <w:r>
              <w:rPr>
                <w:color w:val="000000"/>
                <w:szCs w:val="22"/>
                <w:lang w:val="en-US" w:eastAsia="en-US"/>
              </w:rPr>
              <w:t>.</w:t>
            </w:r>
            <w:r w:rsidR="003E45F3">
              <w:rPr>
                <w:color w:val="000000"/>
                <w:szCs w:val="22"/>
                <w:lang w:val="en-US" w:eastAsia="en-US"/>
              </w:rPr>
              <w:t>01</w:t>
            </w:r>
          </w:p>
        </w:tc>
      </w:tr>
      <w:tr w:rsidR="0068409A" w:rsidRPr="00A871AE" w14:paraId="06B1AA0A"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AA9E0A9"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21C673F" w14:textId="3781EA1A"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w:t>
            </w:r>
            <w:r w:rsidR="003E45F3">
              <w:rPr>
                <w:color w:val="000000"/>
                <w:szCs w:val="22"/>
                <w:lang w:val="en-US" w:eastAsia="en-US"/>
              </w:rPr>
              <w:t>88</w:t>
            </w:r>
            <w:r>
              <w:rPr>
                <w:color w:val="000000"/>
                <w:szCs w:val="22"/>
                <w:lang w:val="en-US" w:eastAsia="en-US"/>
              </w:rPr>
              <w:t>.</w:t>
            </w:r>
            <w:r w:rsidR="003E45F3">
              <w:rPr>
                <w:color w:val="000000"/>
                <w:szCs w:val="22"/>
                <w:lang w:val="en-US" w:eastAsia="en-US"/>
              </w:rPr>
              <w:t>05</w:t>
            </w:r>
          </w:p>
        </w:tc>
      </w:tr>
      <w:tr w:rsidR="0068409A" w:rsidRPr="00A871AE" w14:paraId="4B6C389A"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8D5066A"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4F6406F8" w14:textId="153F9068"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7</w:t>
            </w:r>
            <w:r>
              <w:rPr>
                <w:color w:val="000000"/>
                <w:szCs w:val="22"/>
                <w:lang w:val="en-US" w:eastAsia="en-US"/>
              </w:rPr>
              <w:t>.</w:t>
            </w:r>
            <w:r w:rsidR="003E45F3">
              <w:rPr>
                <w:color w:val="000000"/>
                <w:szCs w:val="22"/>
                <w:lang w:val="en-US" w:eastAsia="en-US"/>
              </w:rPr>
              <w:t>53</w:t>
            </w:r>
          </w:p>
        </w:tc>
      </w:tr>
      <w:tr w:rsidR="0068409A" w:rsidRPr="00A871AE" w14:paraId="57D1CF50"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1C443FD"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17104CC" w14:textId="620E16D8"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7</w:t>
            </w:r>
            <w:r>
              <w:rPr>
                <w:color w:val="000000"/>
                <w:szCs w:val="22"/>
                <w:lang w:val="en-US" w:eastAsia="en-US"/>
              </w:rPr>
              <w:t>.</w:t>
            </w:r>
            <w:r w:rsidR="003E45F3">
              <w:rPr>
                <w:color w:val="000000"/>
                <w:szCs w:val="22"/>
                <w:lang w:val="en-US" w:eastAsia="en-US"/>
              </w:rPr>
              <w:t>01</w:t>
            </w:r>
          </w:p>
        </w:tc>
      </w:tr>
      <w:tr w:rsidR="0068409A" w:rsidRPr="00A871AE" w14:paraId="2157E656"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70B1BA9"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030F5F0" w14:textId="46379505"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6</w:t>
            </w:r>
            <w:r>
              <w:rPr>
                <w:color w:val="000000"/>
                <w:szCs w:val="22"/>
                <w:lang w:val="en-US" w:eastAsia="en-US"/>
              </w:rPr>
              <w:t>.</w:t>
            </w:r>
            <w:r w:rsidR="003E45F3">
              <w:rPr>
                <w:color w:val="000000"/>
                <w:szCs w:val="22"/>
                <w:lang w:val="en-US" w:eastAsia="en-US"/>
              </w:rPr>
              <w:t>90</w:t>
            </w:r>
          </w:p>
        </w:tc>
      </w:tr>
      <w:tr w:rsidR="0068409A" w:rsidRPr="00A871AE" w14:paraId="63148877"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42C2551"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CA0777B" w14:textId="687BA6D6"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6</w:t>
            </w:r>
            <w:r>
              <w:rPr>
                <w:color w:val="000000"/>
                <w:szCs w:val="22"/>
                <w:lang w:val="en-US" w:eastAsia="en-US"/>
              </w:rPr>
              <w:t>.</w:t>
            </w:r>
            <w:r w:rsidR="003E45F3">
              <w:rPr>
                <w:color w:val="000000"/>
                <w:szCs w:val="22"/>
                <w:lang w:val="en-US" w:eastAsia="en-US"/>
              </w:rPr>
              <w:t>79</w:t>
            </w:r>
          </w:p>
        </w:tc>
      </w:tr>
      <w:tr w:rsidR="0068409A" w:rsidRPr="00A871AE" w14:paraId="43B9947E"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5C434E5"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32DEBBD" w14:textId="27B1C6B5"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5</w:t>
            </w:r>
            <w:r>
              <w:rPr>
                <w:color w:val="000000"/>
                <w:szCs w:val="22"/>
                <w:lang w:val="en-US" w:eastAsia="en-US"/>
              </w:rPr>
              <w:t>.</w:t>
            </w:r>
            <w:r w:rsidR="003E45F3">
              <w:rPr>
                <w:color w:val="000000"/>
                <w:szCs w:val="22"/>
                <w:lang w:val="en-US" w:eastAsia="en-US"/>
              </w:rPr>
              <w:t>91</w:t>
            </w:r>
          </w:p>
        </w:tc>
      </w:tr>
      <w:tr w:rsidR="0068409A" w:rsidRPr="00A871AE" w14:paraId="1254F753"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1826FBA"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44051720" w14:textId="40DCFD17"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4</w:t>
            </w:r>
            <w:r>
              <w:rPr>
                <w:color w:val="000000"/>
                <w:szCs w:val="22"/>
                <w:lang w:val="en-US" w:eastAsia="en-US"/>
              </w:rPr>
              <w:t>.</w:t>
            </w:r>
            <w:r w:rsidR="003E45F3">
              <w:rPr>
                <w:color w:val="000000"/>
                <w:szCs w:val="22"/>
                <w:lang w:val="en-US" w:eastAsia="en-US"/>
              </w:rPr>
              <w:t>26</w:t>
            </w:r>
          </w:p>
        </w:tc>
      </w:tr>
      <w:tr w:rsidR="0068409A" w:rsidRPr="00A871AE" w14:paraId="7DE9FD2F" w14:textId="77777777" w:rsidTr="00850668">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60A0F6AE" w14:textId="77777777" w:rsidR="0068409A" w:rsidRPr="00A871AE" w:rsidRDefault="0068409A"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1A244EA6" w14:textId="1CE1DC08" w:rsidR="0068409A" w:rsidRPr="00A871AE" w:rsidRDefault="0068409A" w:rsidP="003E45F3">
            <w:pPr>
              <w:overflowPunct/>
              <w:autoSpaceDE/>
              <w:autoSpaceDN/>
              <w:adjustRightInd/>
              <w:spacing w:after="0"/>
              <w:jc w:val="center"/>
              <w:textAlignment w:val="auto"/>
              <w:rPr>
                <w:color w:val="000000"/>
                <w:szCs w:val="22"/>
                <w:lang w:val="en-US" w:eastAsia="en-US"/>
              </w:rPr>
            </w:pPr>
            <w:r>
              <w:rPr>
                <w:color w:val="000000"/>
                <w:szCs w:val="22"/>
                <w:lang w:val="en-US" w:eastAsia="en-US"/>
              </w:rPr>
              <w:t>-8</w:t>
            </w:r>
            <w:r w:rsidR="003E45F3">
              <w:rPr>
                <w:color w:val="000000"/>
                <w:szCs w:val="22"/>
                <w:lang w:val="en-US" w:eastAsia="en-US"/>
              </w:rPr>
              <w:t>2</w:t>
            </w:r>
            <w:r>
              <w:rPr>
                <w:color w:val="000000"/>
                <w:szCs w:val="22"/>
                <w:lang w:val="en-US" w:eastAsia="en-US"/>
              </w:rPr>
              <w:t>.</w:t>
            </w:r>
            <w:r w:rsidR="003E45F3">
              <w:rPr>
                <w:color w:val="000000"/>
                <w:szCs w:val="22"/>
                <w:lang w:val="en-US" w:eastAsia="en-US"/>
              </w:rPr>
              <w:t>6</w:t>
            </w:r>
            <w:r>
              <w:rPr>
                <w:color w:val="000000"/>
                <w:szCs w:val="22"/>
                <w:lang w:val="en-US" w:eastAsia="en-US"/>
              </w:rPr>
              <w:t>1</w:t>
            </w:r>
          </w:p>
        </w:tc>
      </w:tr>
    </w:tbl>
    <w:p w14:paraId="5F27B849" w14:textId="77777777" w:rsidR="0068409A" w:rsidRDefault="0068409A" w:rsidP="001A5B06">
      <w:pPr>
        <w:rPr>
          <w:rFonts w:eastAsia="Batang"/>
        </w:rPr>
      </w:pPr>
    </w:p>
    <w:p w14:paraId="5F24C4B4" w14:textId="4D15C51B" w:rsidR="00A67065" w:rsidRDefault="00F94DD1" w:rsidP="00A67065">
      <w:pPr>
        <w:spacing w:after="0"/>
        <w:rPr>
          <w:rFonts w:eastAsia="Batang"/>
        </w:rPr>
      </w:pPr>
      <w:r>
        <w:rPr>
          <w:rFonts w:eastAsia="Batang"/>
        </w:rPr>
        <w:t>T</w:t>
      </w:r>
      <w:r w:rsidR="00A67065">
        <w:rPr>
          <w:rFonts w:eastAsia="Batang"/>
        </w:rPr>
        <w:t xml:space="preserve">he </w:t>
      </w:r>
      <w:r>
        <w:rPr>
          <w:rFonts w:eastAsia="Batang"/>
        </w:rPr>
        <w:t>approv</w:t>
      </w:r>
      <w:r w:rsidR="00692936">
        <w:rPr>
          <w:rFonts w:eastAsia="Batang"/>
        </w:rPr>
        <w:t xml:space="preserve">ed </w:t>
      </w:r>
      <w:r w:rsidR="00A67065">
        <w:rPr>
          <w:rFonts w:eastAsia="Batang"/>
        </w:rPr>
        <w:t xml:space="preserve">range </w:t>
      </w:r>
      <w:r>
        <w:rPr>
          <w:rFonts w:eastAsia="Batang"/>
        </w:rPr>
        <w:t xml:space="preserve">at 39 GHz </w:t>
      </w:r>
      <w:r w:rsidR="00A67065">
        <w:rPr>
          <w:rFonts w:eastAsia="Batang"/>
        </w:rPr>
        <w:t xml:space="preserve">is </w:t>
      </w:r>
      <w:r>
        <w:rPr>
          <w:rFonts w:eastAsia="Batang"/>
        </w:rPr>
        <w:t xml:space="preserve">from </w:t>
      </w:r>
      <w:r w:rsidR="0068409A" w:rsidRPr="00F94DD1">
        <w:rPr>
          <w:rFonts w:eastAsia="Batang"/>
          <w:b/>
        </w:rPr>
        <w:t>-</w:t>
      </w:r>
      <w:r w:rsidR="00A67065" w:rsidRPr="00F94DD1">
        <w:rPr>
          <w:b/>
          <w:lang w:val="en-US"/>
        </w:rPr>
        <w:t>9</w:t>
      </w:r>
      <w:r w:rsidR="0068409A" w:rsidRPr="00F94DD1">
        <w:rPr>
          <w:b/>
          <w:lang w:val="en-US"/>
        </w:rPr>
        <w:t>1.8</w:t>
      </w:r>
      <w:r w:rsidR="00A67065" w:rsidRPr="00F94DD1">
        <w:rPr>
          <w:b/>
          <w:lang w:val="en-US"/>
        </w:rPr>
        <w:t xml:space="preserve"> to </w:t>
      </w:r>
      <w:r w:rsidR="0068409A" w:rsidRPr="00F94DD1">
        <w:rPr>
          <w:b/>
          <w:lang w:val="en-US"/>
        </w:rPr>
        <w:t>-82.6</w:t>
      </w:r>
      <w:r w:rsidR="00692936" w:rsidRPr="00F94DD1">
        <w:rPr>
          <w:rFonts w:eastAsia="Batang"/>
          <w:b/>
        </w:rPr>
        <w:t xml:space="preserve"> dB</w:t>
      </w:r>
      <w:r w:rsidR="00A67065" w:rsidRPr="00F94DD1">
        <w:rPr>
          <w:rFonts w:eastAsia="Batang"/>
          <w:b/>
        </w:rPr>
        <w:t>m</w:t>
      </w:r>
      <w:r w:rsidR="006C5D53">
        <w:rPr>
          <w:rFonts w:eastAsia="Batang"/>
        </w:rPr>
        <w:t xml:space="preserve">. </w:t>
      </w:r>
      <w:r w:rsidR="0082058F">
        <w:rPr>
          <w:rFonts w:eastAsia="Batang"/>
        </w:rPr>
        <w:t>The 90</w:t>
      </w:r>
      <w:r w:rsidR="0082058F" w:rsidRPr="0082058F">
        <w:rPr>
          <w:rFonts w:eastAsia="Batang"/>
          <w:vertAlign w:val="superscript"/>
        </w:rPr>
        <w:t>th</w:t>
      </w:r>
      <w:r w:rsidR="0082058F">
        <w:rPr>
          <w:rFonts w:eastAsia="Batang"/>
        </w:rPr>
        <w:t xml:space="preserve"> percentile from the distribution in Figure 2</w:t>
      </w:r>
      <w:r w:rsidR="00187D4E">
        <w:rPr>
          <w:rFonts w:eastAsia="Batang"/>
        </w:rPr>
        <w:t>,</w:t>
      </w:r>
      <w:r w:rsidR="0082058F">
        <w:rPr>
          <w:rFonts w:eastAsia="Batang"/>
        </w:rPr>
        <w:t xml:space="preserve"> yields a peak EIS of -84.26 dBm, which is within the approved range</w:t>
      </w:r>
      <w:r w:rsidR="00A67065">
        <w:rPr>
          <w:rFonts w:eastAsia="Batang"/>
        </w:rPr>
        <w:t>.</w:t>
      </w:r>
    </w:p>
    <w:p w14:paraId="209B2042" w14:textId="77777777" w:rsidR="00A67065" w:rsidRDefault="00A67065" w:rsidP="00A67065">
      <w:pPr>
        <w:spacing w:after="0"/>
        <w:rPr>
          <w:rFonts w:eastAsia="Batang"/>
        </w:rPr>
      </w:pPr>
    </w:p>
    <w:p w14:paraId="29863022" w14:textId="52E06895" w:rsidR="006C5D53" w:rsidRDefault="00AC5370" w:rsidP="00AC5370">
      <w:pPr>
        <w:spacing w:after="0"/>
        <w:rPr>
          <w:rFonts w:eastAsia="Batang"/>
        </w:rPr>
      </w:pPr>
      <w:r>
        <w:rPr>
          <w:rFonts w:eastAsia="Batang"/>
          <w:b/>
        </w:rPr>
        <w:t xml:space="preserve">Observation </w:t>
      </w:r>
      <w:r w:rsidR="0071150B">
        <w:rPr>
          <w:rFonts w:eastAsia="Batang"/>
          <w:b/>
        </w:rPr>
        <w:t>4:</w:t>
      </w:r>
      <w:r w:rsidR="006C5D53">
        <w:rPr>
          <w:rFonts w:eastAsia="Batang"/>
        </w:rPr>
        <w:t xml:space="preserve"> </w:t>
      </w:r>
      <w:r w:rsidR="0082058F">
        <w:rPr>
          <w:rFonts w:eastAsia="Batang"/>
        </w:rPr>
        <w:t>The 90</w:t>
      </w:r>
      <w:r w:rsidR="0082058F" w:rsidRPr="0092607B">
        <w:rPr>
          <w:rFonts w:eastAsia="Batang"/>
          <w:vertAlign w:val="superscript"/>
        </w:rPr>
        <w:t>th</w:t>
      </w:r>
      <w:r w:rsidR="0082058F">
        <w:rPr>
          <w:rFonts w:eastAsia="Batang"/>
        </w:rPr>
        <w:t xml:space="preserve"> percentile (representing 90% device passing rate) of the reported beam peak EIS values for handheld UE at </w:t>
      </w:r>
      <w:r w:rsidR="00021D23">
        <w:rPr>
          <w:rFonts w:eastAsia="Batang"/>
        </w:rPr>
        <w:t>39</w:t>
      </w:r>
      <w:r w:rsidR="0082058F">
        <w:rPr>
          <w:rFonts w:eastAsia="Batang"/>
        </w:rPr>
        <w:t xml:space="preserve"> GHz is -84.26 dBm.</w:t>
      </w:r>
    </w:p>
    <w:p w14:paraId="663EB476" w14:textId="77777777" w:rsidR="00AC5370" w:rsidRDefault="00AC5370" w:rsidP="00AC5370">
      <w:pPr>
        <w:spacing w:after="0"/>
        <w:rPr>
          <w:rFonts w:eastAsia="Batang"/>
        </w:rPr>
      </w:pPr>
    </w:p>
    <w:p w14:paraId="7A3148E8" w14:textId="3CB63551" w:rsidR="00A67065" w:rsidRDefault="00AC5370" w:rsidP="00AC5370">
      <w:pPr>
        <w:spacing w:after="0"/>
        <w:rPr>
          <w:rFonts w:eastAsia="Batang"/>
        </w:rPr>
      </w:pPr>
      <w:r w:rsidRPr="0092607B">
        <w:rPr>
          <w:rFonts w:eastAsia="Batang"/>
          <w:b/>
        </w:rPr>
        <w:t xml:space="preserve">Proposal </w:t>
      </w:r>
      <w:r>
        <w:rPr>
          <w:rFonts w:eastAsia="Batang"/>
          <w:b/>
        </w:rPr>
        <w:t>2</w:t>
      </w:r>
      <w:r w:rsidRPr="0071150B">
        <w:rPr>
          <w:rFonts w:eastAsia="Batang"/>
          <w:b/>
        </w:rPr>
        <w:t>:</w:t>
      </w:r>
      <w:r>
        <w:rPr>
          <w:rFonts w:eastAsia="Batang"/>
        </w:rPr>
        <w:t xml:space="preserve"> Given the prior agreement on the range of </w:t>
      </w:r>
      <w:r w:rsidR="00B47F93">
        <w:rPr>
          <w:rFonts w:eastAsia="Batang"/>
        </w:rPr>
        <w:t xml:space="preserve">beam </w:t>
      </w:r>
      <w:r>
        <w:rPr>
          <w:rFonts w:eastAsia="Batang"/>
        </w:rPr>
        <w:t>peak EI</w:t>
      </w:r>
      <w:r w:rsidR="00B47F93">
        <w:rPr>
          <w:rFonts w:eastAsia="Batang"/>
        </w:rPr>
        <w:t>S</w:t>
      </w:r>
      <w:r>
        <w:rPr>
          <w:rFonts w:eastAsia="Batang"/>
        </w:rPr>
        <w:t xml:space="preserve"> </w:t>
      </w:r>
      <w:r w:rsidR="006C5D53">
        <w:rPr>
          <w:rFonts w:eastAsia="Batang"/>
        </w:rPr>
        <w:t>values for consideration of the REFSENS</w:t>
      </w:r>
      <w:r>
        <w:rPr>
          <w:rFonts w:eastAsia="Batang"/>
        </w:rPr>
        <w:t xml:space="preserve"> requirement, we propose the value at 39 GHz to be </w:t>
      </w:r>
      <w:r w:rsidR="006C5D53">
        <w:rPr>
          <w:rFonts w:eastAsia="Batang"/>
        </w:rPr>
        <w:t xml:space="preserve">-84.26 </w:t>
      </w:r>
      <w:r>
        <w:rPr>
          <w:rFonts w:eastAsia="Batang"/>
        </w:rPr>
        <w:t>dBm</w:t>
      </w:r>
      <w:r w:rsidR="00150B96">
        <w:rPr>
          <w:rFonts w:eastAsia="Batang"/>
        </w:rPr>
        <w:t>.</w:t>
      </w:r>
    </w:p>
    <w:p w14:paraId="5ED73C7D" w14:textId="77777777" w:rsidR="00692936" w:rsidRDefault="00692936" w:rsidP="00A9445B">
      <w:pPr>
        <w:spacing w:after="0"/>
        <w:rPr>
          <w:rFonts w:eastAsia="Batang"/>
        </w:rPr>
      </w:pPr>
    </w:p>
    <w:p w14:paraId="776C9A64" w14:textId="77777777" w:rsidR="002B76F4" w:rsidRDefault="002B76F4" w:rsidP="002B76F4">
      <w:pPr>
        <w:pStyle w:val="Heading1"/>
        <w:rPr>
          <w:rFonts w:eastAsia="Batang"/>
        </w:rPr>
      </w:pPr>
      <w:r>
        <w:rPr>
          <w:rFonts w:eastAsia="Batang"/>
        </w:rPr>
        <w:lastRenderedPageBreak/>
        <w:t>3</w:t>
      </w:r>
      <w:r>
        <w:rPr>
          <w:rFonts w:eastAsia="Batang"/>
        </w:rPr>
        <w:tab/>
        <w:t>Conclusions</w:t>
      </w:r>
    </w:p>
    <w:p w14:paraId="1C6BD67B" w14:textId="3256AD32" w:rsidR="002B76F4" w:rsidRDefault="002B76F4" w:rsidP="002B76F4">
      <w:pPr>
        <w:spacing w:after="0"/>
        <w:rPr>
          <w:rFonts w:eastAsia="Batang"/>
        </w:rPr>
      </w:pPr>
      <w:r>
        <w:rPr>
          <w:rFonts w:eastAsia="Batang"/>
        </w:rPr>
        <w:t xml:space="preserve">This paper </w:t>
      </w:r>
      <w:r w:rsidR="006C5D53">
        <w:rPr>
          <w:rFonts w:eastAsia="Batang"/>
        </w:rPr>
        <w:t>detail</w:t>
      </w:r>
      <w:r w:rsidR="0075559E">
        <w:rPr>
          <w:rFonts w:eastAsia="Batang"/>
        </w:rPr>
        <w:t>ed</w:t>
      </w:r>
      <w:r>
        <w:rPr>
          <w:rFonts w:eastAsia="Batang"/>
        </w:rPr>
        <w:t xml:space="preserve"> our </w:t>
      </w:r>
      <w:r w:rsidR="006C5D53">
        <w:rPr>
          <w:rFonts w:eastAsia="Batang"/>
        </w:rPr>
        <w:t>views</w:t>
      </w:r>
      <w:r>
        <w:rPr>
          <w:rFonts w:eastAsia="Batang"/>
        </w:rPr>
        <w:t xml:space="preserve"> on </w:t>
      </w:r>
      <w:r w:rsidR="0075559E">
        <w:rPr>
          <w:rFonts w:eastAsia="Batang"/>
        </w:rPr>
        <w:t xml:space="preserve">how to finalize the </w:t>
      </w:r>
      <w:r w:rsidR="00B47F93">
        <w:rPr>
          <w:rFonts w:eastAsia="Batang"/>
        </w:rPr>
        <w:t xml:space="preserve">beam </w:t>
      </w:r>
      <w:r w:rsidR="0075559E">
        <w:rPr>
          <w:rFonts w:eastAsia="Batang"/>
        </w:rPr>
        <w:t>peak EI</w:t>
      </w:r>
      <w:r w:rsidR="00B47F93">
        <w:rPr>
          <w:rFonts w:eastAsia="Batang"/>
        </w:rPr>
        <w:t>S</w:t>
      </w:r>
      <w:r w:rsidR="0075559E">
        <w:rPr>
          <w:rFonts w:eastAsia="Batang"/>
        </w:rPr>
        <w:t xml:space="preserve"> </w:t>
      </w:r>
      <w:r w:rsidR="006C5D53">
        <w:rPr>
          <w:rFonts w:eastAsia="Batang"/>
        </w:rPr>
        <w:t>REFSENS</w:t>
      </w:r>
      <w:r w:rsidR="0075559E">
        <w:rPr>
          <w:rFonts w:eastAsia="Batang"/>
        </w:rPr>
        <w:t xml:space="preserve"> requirement for handheld UEs.</w:t>
      </w:r>
      <w:r>
        <w:rPr>
          <w:rFonts w:eastAsia="Batang"/>
        </w:rPr>
        <w:t xml:space="preserve"> The following observations and proposals have been made:</w:t>
      </w:r>
    </w:p>
    <w:p w14:paraId="700FF2BD" w14:textId="77777777" w:rsidR="002B76F4" w:rsidRDefault="002B76F4" w:rsidP="002B76F4">
      <w:pPr>
        <w:spacing w:after="0"/>
        <w:rPr>
          <w:rFonts w:eastAsia="Batang"/>
        </w:rPr>
      </w:pPr>
    </w:p>
    <w:p w14:paraId="7EED527A" w14:textId="77777777" w:rsidR="006C5D53" w:rsidRDefault="006C5D53" w:rsidP="006C5D53">
      <w:pPr>
        <w:spacing w:after="0"/>
        <w:rPr>
          <w:rFonts w:eastAsia="Batang"/>
        </w:rPr>
      </w:pPr>
      <w:r>
        <w:rPr>
          <w:rFonts w:eastAsia="Batang"/>
          <w:b/>
        </w:rPr>
        <w:t>Observation</w:t>
      </w:r>
      <w:r w:rsidRPr="00270556">
        <w:rPr>
          <w:rFonts w:eastAsia="Batang"/>
          <w:b/>
        </w:rPr>
        <w:t xml:space="preserve"> 1:</w:t>
      </w:r>
      <w:r>
        <w:rPr>
          <w:rFonts w:eastAsia="Batang"/>
        </w:rPr>
        <w:t xml:space="preserve"> The range in reported beam peak EIS values is mainly due to the total implementation losses.</w:t>
      </w:r>
    </w:p>
    <w:p w14:paraId="6C17C221" w14:textId="77777777" w:rsidR="00AC5370" w:rsidRDefault="00AC5370" w:rsidP="00AC5370">
      <w:pPr>
        <w:spacing w:after="0"/>
        <w:rPr>
          <w:rFonts w:eastAsia="Batang"/>
          <w:b/>
        </w:rPr>
      </w:pPr>
    </w:p>
    <w:p w14:paraId="5A9AE110" w14:textId="77777777" w:rsidR="0071150B" w:rsidRDefault="0071150B" w:rsidP="00FE5B15">
      <w:pPr>
        <w:spacing w:after="0"/>
        <w:rPr>
          <w:rFonts w:eastAsia="Batang"/>
        </w:rPr>
      </w:pPr>
      <w:r>
        <w:rPr>
          <w:rFonts w:eastAsia="Batang"/>
          <w:b/>
        </w:rPr>
        <w:t>Observation 2</w:t>
      </w:r>
      <w:r w:rsidRPr="00270556">
        <w:rPr>
          <w:rFonts w:eastAsia="Batang"/>
          <w:b/>
        </w:rPr>
        <w:t>:</w:t>
      </w:r>
      <w:r>
        <w:rPr>
          <w:rFonts w:eastAsia="Batang"/>
          <w:b/>
        </w:rPr>
        <w:t xml:space="preserve"> </w:t>
      </w:r>
      <w:r>
        <w:rPr>
          <w:rFonts w:eastAsia="Batang"/>
        </w:rPr>
        <w:t>Seeing as some countries may adopt 3GPP conformance limits into their regulatory requirements, it is essential to make sure a reasonable amount of devices meet the requirements.</w:t>
      </w:r>
    </w:p>
    <w:p w14:paraId="0F56B21C" w14:textId="77777777" w:rsidR="0071150B" w:rsidRDefault="0071150B" w:rsidP="00FE5B15">
      <w:pPr>
        <w:spacing w:after="0"/>
        <w:rPr>
          <w:rFonts w:eastAsia="Batang"/>
        </w:rPr>
      </w:pPr>
    </w:p>
    <w:p w14:paraId="25F0FAB2" w14:textId="02B90738" w:rsidR="00FE5B15" w:rsidRDefault="00FE5B15" w:rsidP="00FE5B15">
      <w:pPr>
        <w:spacing w:after="0"/>
        <w:rPr>
          <w:rFonts w:eastAsia="Batang"/>
        </w:rPr>
      </w:pPr>
      <w:r>
        <w:rPr>
          <w:rFonts w:eastAsia="Batang"/>
          <w:b/>
        </w:rPr>
        <w:t xml:space="preserve">Observation </w:t>
      </w:r>
      <w:r w:rsidR="0071150B">
        <w:rPr>
          <w:rFonts w:eastAsia="Batang"/>
          <w:b/>
        </w:rPr>
        <w:t>3</w:t>
      </w:r>
      <w:r w:rsidRPr="00270556">
        <w:rPr>
          <w:rFonts w:eastAsia="Batang"/>
          <w:b/>
        </w:rPr>
        <w:t>:</w:t>
      </w:r>
      <w:r>
        <w:rPr>
          <w:rFonts w:eastAsia="Batang"/>
        </w:rPr>
        <w:t xml:space="preserve"> The 90</w:t>
      </w:r>
      <w:r w:rsidRPr="0092607B">
        <w:rPr>
          <w:rFonts w:eastAsia="Batang"/>
          <w:vertAlign w:val="superscript"/>
        </w:rPr>
        <w:t>th</w:t>
      </w:r>
      <w:r>
        <w:rPr>
          <w:rFonts w:eastAsia="Batang"/>
        </w:rPr>
        <w:t xml:space="preserve"> percentile (representing 90% device passing rate) of the reported beam peak EIS values for handheld UE at 28 GHz is -86.97 dBm.</w:t>
      </w:r>
    </w:p>
    <w:p w14:paraId="28CE366A" w14:textId="77777777" w:rsidR="00FE5B15" w:rsidRDefault="00FE5B15" w:rsidP="00FE5B15">
      <w:pPr>
        <w:spacing w:after="0"/>
        <w:rPr>
          <w:rFonts w:eastAsia="Batang"/>
        </w:rPr>
      </w:pPr>
    </w:p>
    <w:p w14:paraId="0285DB59" w14:textId="2ACEDAF2" w:rsidR="00AC5370" w:rsidRDefault="00FE5B15" w:rsidP="00FE5B15">
      <w:pPr>
        <w:spacing w:after="0"/>
        <w:rPr>
          <w:rFonts w:eastAsia="Batang"/>
        </w:rPr>
      </w:pPr>
      <w:r w:rsidRPr="0092607B">
        <w:rPr>
          <w:rFonts w:eastAsia="Batang"/>
          <w:b/>
        </w:rPr>
        <w:t>Proposal 1</w:t>
      </w:r>
      <w:r>
        <w:rPr>
          <w:rFonts w:eastAsia="Batang"/>
        </w:rPr>
        <w:t>: Given the prior agreement on the range of beam peak EIS values for consideration of the REFSENS requirement, we propose the value at 28 GHz to be -86.97 dBm.</w:t>
      </w:r>
    </w:p>
    <w:p w14:paraId="643C8C11" w14:textId="77777777" w:rsidR="00AC5370" w:rsidRDefault="00AC5370" w:rsidP="00AC5370">
      <w:pPr>
        <w:spacing w:after="0"/>
        <w:rPr>
          <w:rFonts w:eastAsia="Batang"/>
        </w:rPr>
      </w:pPr>
    </w:p>
    <w:p w14:paraId="468E3B86" w14:textId="4BD9E674" w:rsidR="00021D23" w:rsidRDefault="00021D23" w:rsidP="00021D23">
      <w:pPr>
        <w:spacing w:after="0"/>
        <w:rPr>
          <w:rFonts w:eastAsia="Batang"/>
        </w:rPr>
      </w:pPr>
      <w:r>
        <w:rPr>
          <w:rFonts w:eastAsia="Batang"/>
          <w:b/>
        </w:rPr>
        <w:t xml:space="preserve">Observation </w:t>
      </w:r>
      <w:r w:rsidR="0071150B">
        <w:rPr>
          <w:rFonts w:eastAsia="Batang"/>
          <w:b/>
        </w:rPr>
        <w:t>4</w:t>
      </w:r>
      <w:r>
        <w:rPr>
          <w:rFonts w:eastAsia="Batang"/>
        </w:rPr>
        <w:t xml:space="preserve"> The 90</w:t>
      </w:r>
      <w:r w:rsidRPr="0092607B">
        <w:rPr>
          <w:rFonts w:eastAsia="Batang"/>
          <w:vertAlign w:val="superscript"/>
        </w:rPr>
        <w:t>th</w:t>
      </w:r>
      <w:r>
        <w:rPr>
          <w:rFonts w:eastAsia="Batang"/>
        </w:rPr>
        <w:t xml:space="preserve"> percentile (representing 90% device passing rate) of the reported beam peak EIS values for handheld UE at 39 GHz is -84.26 dBm.</w:t>
      </w:r>
    </w:p>
    <w:p w14:paraId="598E6383" w14:textId="77777777" w:rsidR="00021D23" w:rsidRDefault="00021D23" w:rsidP="00021D23">
      <w:pPr>
        <w:spacing w:after="0"/>
        <w:rPr>
          <w:rFonts w:eastAsia="Batang"/>
        </w:rPr>
      </w:pPr>
    </w:p>
    <w:p w14:paraId="13B200DC" w14:textId="48043EBA" w:rsidR="00A67065" w:rsidRDefault="00021D23" w:rsidP="00021D23">
      <w:pPr>
        <w:spacing w:after="0"/>
        <w:rPr>
          <w:rFonts w:eastAsia="Batang"/>
        </w:rPr>
      </w:pPr>
      <w:r w:rsidRPr="0092607B">
        <w:rPr>
          <w:rFonts w:eastAsia="Batang"/>
          <w:b/>
        </w:rPr>
        <w:t xml:space="preserve">Proposal </w:t>
      </w:r>
      <w:r>
        <w:rPr>
          <w:rFonts w:eastAsia="Batang"/>
          <w:b/>
        </w:rPr>
        <w:t>2</w:t>
      </w:r>
      <w:r w:rsidRPr="0071150B">
        <w:rPr>
          <w:rFonts w:eastAsia="Batang"/>
          <w:b/>
        </w:rPr>
        <w:t>:</w:t>
      </w:r>
      <w:r>
        <w:rPr>
          <w:rFonts w:eastAsia="Batang"/>
        </w:rPr>
        <w:t xml:space="preserve"> Given the prior agreement on the range of beam peak EIS values for consideration of the REFSENS requirement, we propose the value at 39 GHz to be -84.26 dBm</w:t>
      </w:r>
      <w:r w:rsidR="00187D4E">
        <w:rPr>
          <w:rFonts w:eastAsia="Batang"/>
        </w:rPr>
        <w:t>.</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2CA8ADED" w14:textId="77777777" w:rsidR="0052420F" w:rsidRDefault="0052420F" w:rsidP="0052420F">
      <w:pPr>
        <w:numPr>
          <w:ilvl w:val="0"/>
          <w:numId w:val="1"/>
        </w:numPr>
        <w:spacing w:after="0"/>
      </w:pPr>
      <w:bookmarkStart w:id="1" w:name="_Ref476813621"/>
      <w:bookmarkStart w:id="2" w:name="_Ref476814267"/>
      <w:bookmarkStart w:id="3" w:name="_Ref466239739"/>
      <w:bookmarkStart w:id="4" w:name="_Ref485282685"/>
      <w:bookmarkStart w:id="5" w:name="_Ref466239850"/>
      <w:r>
        <w:t>R4-1709140</w:t>
      </w:r>
      <w:r w:rsidRPr="00647B25">
        <w:t>, “</w:t>
      </w:r>
      <w:r>
        <w:t>WF on REFSENS for mm-wave</w:t>
      </w:r>
      <w:r w:rsidRPr="00647B25">
        <w:t xml:space="preserve">,” </w:t>
      </w:r>
      <w:r w:rsidRPr="003E7B37">
        <w:t>LG Electronics</w:t>
      </w:r>
      <w:r>
        <w:t xml:space="preserve">, Huawei, Sumitomo, Sony, Ericsson, Skyworks, Intel Corporation, KT, MediaTek, </w:t>
      </w:r>
      <w:r w:rsidRPr="00647B25">
        <w:t>3GPP RAN</w:t>
      </w:r>
      <w:r>
        <w:t>4</w:t>
      </w:r>
      <w:r w:rsidRPr="00647B25">
        <w:t xml:space="preserve"> #</w:t>
      </w:r>
      <w:r>
        <w:t>84</w:t>
      </w:r>
      <w:r w:rsidRPr="00647B25">
        <w:t xml:space="preserve">, </w:t>
      </w:r>
      <w:r>
        <w:t>August</w:t>
      </w:r>
      <w:r w:rsidRPr="00647B25">
        <w:t xml:space="preserve"> 201</w:t>
      </w:r>
      <w:r>
        <w:t>7</w:t>
      </w:r>
    </w:p>
    <w:p w14:paraId="553AC10A" w14:textId="72661922" w:rsidR="0052420F" w:rsidRDefault="0052420F" w:rsidP="0052420F">
      <w:pPr>
        <w:numPr>
          <w:ilvl w:val="0"/>
          <w:numId w:val="1"/>
        </w:numPr>
        <w:spacing w:after="0"/>
      </w:pPr>
      <w:r>
        <w:t>R4-17</w:t>
      </w:r>
      <w:r w:rsidR="00856871">
        <w:t>12101</w:t>
      </w:r>
      <w:r>
        <w:t>, “ RAN4#84Bis Meeting report,” October 2017</w:t>
      </w:r>
    </w:p>
    <w:p w14:paraId="06012C0C" w14:textId="09C827CC" w:rsidR="00205AE7" w:rsidRDefault="00205AE7" w:rsidP="0052420F">
      <w:pPr>
        <w:numPr>
          <w:ilvl w:val="0"/>
          <w:numId w:val="1"/>
        </w:numPr>
        <w:spacing w:after="0"/>
      </w:pPr>
      <w:r>
        <w:t>R4-1714448, “WF on FR2 REFSENS,” Intel Corporation, 3GPP RAN4 #85, November 2017</w:t>
      </w:r>
    </w:p>
    <w:bookmarkEnd w:id="1"/>
    <w:bookmarkEnd w:id="2"/>
    <w:p w14:paraId="6CCD6508" w14:textId="48B7D8A1" w:rsidR="00A67065" w:rsidRPr="006C5D53" w:rsidRDefault="001C27AC" w:rsidP="006C5D53">
      <w:pPr>
        <w:numPr>
          <w:ilvl w:val="0"/>
          <w:numId w:val="1"/>
        </w:numPr>
        <w:spacing w:after="0"/>
      </w:pPr>
      <w:r>
        <w:t>R4-17123</w:t>
      </w:r>
      <w:r w:rsidR="00133D74">
        <w:t>21</w:t>
      </w:r>
      <w:r>
        <w:t>, “</w:t>
      </w:r>
      <w:r w:rsidR="00133D74">
        <w:t>REFSENS</w:t>
      </w:r>
      <w:r>
        <w:t xml:space="preserve"> for FR2,” Intel Corporation, Apple, </w:t>
      </w:r>
      <w:r w:rsidR="00133D74">
        <w:t xml:space="preserve">LGE, </w:t>
      </w:r>
      <w:r>
        <w:t>OPPO, Xiaomi, RAN4 #85, November 2017</w:t>
      </w:r>
      <w:bookmarkEnd w:id="3"/>
      <w:bookmarkEnd w:id="4"/>
      <w:bookmarkEnd w:id="5"/>
    </w:p>
    <w:sectPr w:rsidR="00A67065" w:rsidRPr="006C5D53" w:rsidSect="00B04C91">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BE9BB" w14:textId="77777777" w:rsidR="00AA2CF8" w:rsidRDefault="00AA2CF8">
      <w:pPr>
        <w:spacing w:after="0"/>
      </w:pPr>
      <w:r>
        <w:separator/>
      </w:r>
    </w:p>
  </w:endnote>
  <w:endnote w:type="continuationSeparator" w:id="0">
    <w:p w14:paraId="7CCC5CCB" w14:textId="77777777" w:rsidR="00AA2CF8" w:rsidRDefault="00AA2C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AB4D8B" w:rsidRPr="00FB0969" w:rsidRDefault="00AB4D8B" w:rsidP="00B04C91">
    <w:pPr>
      <w:pStyle w:val="Footer"/>
    </w:pPr>
    <w:r>
      <w:rPr>
        <w:noProof w:val="0"/>
      </w:rPr>
      <w:fldChar w:fldCharType="begin"/>
    </w:r>
    <w:r>
      <w:rPr>
        <w:noProof w:val="0"/>
      </w:rPr>
      <w:instrText xml:space="preserve"> PAGE   \* MERGEFORMAT </w:instrText>
    </w:r>
    <w:r>
      <w:rPr>
        <w:noProof w:val="0"/>
      </w:rPr>
      <w:fldChar w:fldCharType="separate"/>
    </w:r>
    <w:r w:rsidR="00AE5927">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AE5927">
      <w:t>5</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EBD67" w14:textId="77777777" w:rsidR="00AA2CF8" w:rsidRDefault="00AA2CF8">
      <w:pPr>
        <w:spacing w:after="0"/>
      </w:pPr>
      <w:r>
        <w:separator/>
      </w:r>
    </w:p>
  </w:footnote>
  <w:footnote w:type="continuationSeparator" w:id="0">
    <w:p w14:paraId="0976DDD7" w14:textId="77777777" w:rsidR="00AA2CF8" w:rsidRDefault="00AA2C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0"/>
  </w:num>
  <w:num w:numId="4">
    <w:abstractNumId w:val="12"/>
  </w:num>
  <w:num w:numId="5">
    <w:abstractNumId w:val="8"/>
  </w:num>
  <w:num w:numId="6">
    <w:abstractNumId w:val="17"/>
  </w:num>
  <w:num w:numId="7">
    <w:abstractNumId w:val="2"/>
  </w:num>
  <w:num w:numId="8">
    <w:abstractNumId w:val="22"/>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21D23"/>
    <w:rsid w:val="000247C0"/>
    <w:rsid w:val="00027DEF"/>
    <w:rsid w:val="000335EE"/>
    <w:rsid w:val="00033C22"/>
    <w:rsid w:val="00044B82"/>
    <w:rsid w:val="000457D3"/>
    <w:rsid w:val="000461A2"/>
    <w:rsid w:val="000534C1"/>
    <w:rsid w:val="00053662"/>
    <w:rsid w:val="00055CCB"/>
    <w:rsid w:val="00057CC4"/>
    <w:rsid w:val="00060202"/>
    <w:rsid w:val="00060AA1"/>
    <w:rsid w:val="000761BB"/>
    <w:rsid w:val="0008608E"/>
    <w:rsid w:val="00086D05"/>
    <w:rsid w:val="000907DF"/>
    <w:rsid w:val="00091895"/>
    <w:rsid w:val="000918C5"/>
    <w:rsid w:val="000954AE"/>
    <w:rsid w:val="00097E90"/>
    <w:rsid w:val="000B2FC8"/>
    <w:rsid w:val="000C587A"/>
    <w:rsid w:val="000D37AC"/>
    <w:rsid w:val="000D74F3"/>
    <w:rsid w:val="000F2DEE"/>
    <w:rsid w:val="000F5AEE"/>
    <w:rsid w:val="000F6799"/>
    <w:rsid w:val="00102A4E"/>
    <w:rsid w:val="001156C9"/>
    <w:rsid w:val="00133D74"/>
    <w:rsid w:val="0013715D"/>
    <w:rsid w:val="00141E79"/>
    <w:rsid w:val="0014376B"/>
    <w:rsid w:val="0014768A"/>
    <w:rsid w:val="00147D68"/>
    <w:rsid w:val="00150B96"/>
    <w:rsid w:val="001528FA"/>
    <w:rsid w:val="00153788"/>
    <w:rsid w:val="00162B84"/>
    <w:rsid w:val="001639D5"/>
    <w:rsid w:val="001720F2"/>
    <w:rsid w:val="001775FB"/>
    <w:rsid w:val="0018643E"/>
    <w:rsid w:val="00187D4E"/>
    <w:rsid w:val="00191B9E"/>
    <w:rsid w:val="00197B01"/>
    <w:rsid w:val="001A5B06"/>
    <w:rsid w:val="001A5E54"/>
    <w:rsid w:val="001C27AC"/>
    <w:rsid w:val="001E3159"/>
    <w:rsid w:val="001E4729"/>
    <w:rsid w:val="001E50EB"/>
    <w:rsid w:val="001E535B"/>
    <w:rsid w:val="001E57FC"/>
    <w:rsid w:val="001E64BF"/>
    <w:rsid w:val="001F0BA7"/>
    <w:rsid w:val="001F3898"/>
    <w:rsid w:val="001F415B"/>
    <w:rsid w:val="001F4A2B"/>
    <w:rsid w:val="001F4ACD"/>
    <w:rsid w:val="001F5B01"/>
    <w:rsid w:val="001F5B3B"/>
    <w:rsid w:val="001F7BF3"/>
    <w:rsid w:val="00200F98"/>
    <w:rsid w:val="00205AE7"/>
    <w:rsid w:val="0020615B"/>
    <w:rsid w:val="002139A0"/>
    <w:rsid w:val="00214E78"/>
    <w:rsid w:val="00224B46"/>
    <w:rsid w:val="002356B0"/>
    <w:rsid w:val="00236EAC"/>
    <w:rsid w:val="0025044C"/>
    <w:rsid w:val="00250A5B"/>
    <w:rsid w:val="00253324"/>
    <w:rsid w:val="00264BD1"/>
    <w:rsid w:val="002661DC"/>
    <w:rsid w:val="0026732C"/>
    <w:rsid w:val="002674E6"/>
    <w:rsid w:val="00270F83"/>
    <w:rsid w:val="002724EA"/>
    <w:rsid w:val="002944FD"/>
    <w:rsid w:val="00297E63"/>
    <w:rsid w:val="002A163D"/>
    <w:rsid w:val="002B0151"/>
    <w:rsid w:val="002B76F4"/>
    <w:rsid w:val="002C01DA"/>
    <w:rsid w:val="002D5304"/>
    <w:rsid w:val="002E3D87"/>
    <w:rsid w:val="002E5E12"/>
    <w:rsid w:val="002F50AE"/>
    <w:rsid w:val="00301884"/>
    <w:rsid w:val="003066DC"/>
    <w:rsid w:val="00310829"/>
    <w:rsid w:val="00312D6E"/>
    <w:rsid w:val="00315EC4"/>
    <w:rsid w:val="003166E0"/>
    <w:rsid w:val="003222FF"/>
    <w:rsid w:val="00334BEE"/>
    <w:rsid w:val="003370C9"/>
    <w:rsid w:val="00341212"/>
    <w:rsid w:val="00343C60"/>
    <w:rsid w:val="00351A82"/>
    <w:rsid w:val="00352A34"/>
    <w:rsid w:val="00352ABF"/>
    <w:rsid w:val="00360AA6"/>
    <w:rsid w:val="00391875"/>
    <w:rsid w:val="00395466"/>
    <w:rsid w:val="003A18C9"/>
    <w:rsid w:val="003A287D"/>
    <w:rsid w:val="003B046E"/>
    <w:rsid w:val="003B7E38"/>
    <w:rsid w:val="003C3B46"/>
    <w:rsid w:val="003C3CE2"/>
    <w:rsid w:val="003C4857"/>
    <w:rsid w:val="003C4EA3"/>
    <w:rsid w:val="003D42FF"/>
    <w:rsid w:val="003D50E8"/>
    <w:rsid w:val="003E1F17"/>
    <w:rsid w:val="003E45F3"/>
    <w:rsid w:val="003E7B37"/>
    <w:rsid w:val="003F5E2E"/>
    <w:rsid w:val="003F7955"/>
    <w:rsid w:val="00404521"/>
    <w:rsid w:val="00405DC5"/>
    <w:rsid w:val="00406F59"/>
    <w:rsid w:val="00407E11"/>
    <w:rsid w:val="00411E73"/>
    <w:rsid w:val="004156C3"/>
    <w:rsid w:val="00422728"/>
    <w:rsid w:val="004249E7"/>
    <w:rsid w:val="00426CA8"/>
    <w:rsid w:val="004339F7"/>
    <w:rsid w:val="00441097"/>
    <w:rsid w:val="00444DF9"/>
    <w:rsid w:val="004566EC"/>
    <w:rsid w:val="004629A7"/>
    <w:rsid w:val="00462CF2"/>
    <w:rsid w:val="00472D8B"/>
    <w:rsid w:val="00472FA8"/>
    <w:rsid w:val="00481146"/>
    <w:rsid w:val="004812C3"/>
    <w:rsid w:val="00484819"/>
    <w:rsid w:val="004858F4"/>
    <w:rsid w:val="004875DA"/>
    <w:rsid w:val="0049680F"/>
    <w:rsid w:val="004A7976"/>
    <w:rsid w:val="004D7331"/>
    <w:rsid w:val="004F1167"/>
    <w:rsid w:val="004F3DE4"/>
    <w:rsid w:val="004F4A03"/>
    <w:rsid w:val="00505DE3"/>
    <w:rsid w:val="0051476F"/>
    <w:rsid w:val="005222ED"/>
    <w:rsid w:val="0052420F"/>
    <w:rsid w:val="00537321"/>
    <w:rsid w:val="00543820"/>
    <w:rsid w:val="00552995"/>
    <w:rsid w:val="00565694"/>
    <w:rsid w:val="00571298"/>
    <w:rsid w:val="00572780"/>
    <w:rsid w:val="00573EC7"/>
    <w:rsid w:val="0057681E"/>
    <w:rsid w:val="00582F5F"/>
    <w:rsid w:val="00583B66"/>
    <w:rsid w:val="00592B86"/>
    <w:rsid w:val="005A72C5"/>
    <w:rsid w:val="005B57BE"/>
    <w:rsid w:val="005B592E"/>
    <w:rsid w:val="005B7CD5"/>
    <w:rsid w:val="005C1165"/>
    <w:rsid w:val="005C2FC3"/>
    <w:rsid w:val="005C3839"/>
    <w:rsid w:val="005C4D4C"/>
    <w:rsid w:val="005C7641"/>
    <w:rsid w:val="005D0612"/>
    <w:rsid w:val="005D1283"/>
    <w:rsid w:val="005E0507"/>
    <w:rsid w:val="005E4A2E"/>
    <w:rsid w:val="005E5531"/>
    <w:rsid w:val="00604B2F"/>
    <w:rsid w:val="00611B87"/>
    <w:rsid w:val="0062502C"/>
    <w:rsid w:val="00631B1B"/>
    <w:rsid w:val="00647191"/>
    <w:rsid w:val="00655645"/>
    <w:rsid w:val="0065593B"/>
    <w:rsid w:val="00660E86"/>
    <w:rsid w:val="0066243B"/>
    <w:rsid w:val="006735B9"/>
    <w:rsid w:val="00673630"/>
    <w:rsid w:val="0068409A"/>
    <w:rsid w:val="00692936"/>
    <w:rsid w:val="006A21E4"/>
    <w:rsid w:val="006A2902"/>
    <w:rsid w:val="006A5F93"/>
    <w:rsid w:val="006A6A2A"/>
    <w:rsid w:val="006A7ACB"/>
    <w:rsid w:val="006B5F8C"/>
    <w:rsid w:val="006B6C7E"/>
    <w:rsid w:val="006B7454"/>
    <w:rsid w:val="006C0CDF"/>
    <w:rsid w:val="006C2BF7"/>
    <w:rsid w:val="006C5D53"/>
    <w:rsid w:val="006C652D"/>
    <w:rsid w:val="006E661F"/>
    <w:rsid w:val="006F0BF0"/>
    <w:rsid w:val="006F61BC"/>
    <w:rsid w:val="007048C3"/>
    <w:rsid w:val="007074B7"/>
    <w:rsid w:val="00710703"/>
    <w:rsid w:val="0071150B"/>
    <w:rsid w:val="0071423C"/>
    <w:rsid w:val="00716860"/>
    <w:rsid w:val="00716E78"/>
    <w:rsid w:val="007178E7"/>
    <w:rsid w:val="00732146"/>
    <w:rsid w:val="007351DF"/>
    <w:rsid w:val="0073715D"/>
    <w:rsid w:val="00744C93"/>
    <w:rsid w:val="0075559E"/>
    <w:rsid w:val="00757137"/>
    <w:rsid w:val="00762A56"/>
    <w:rsid w:val="00763751"/>
    <w:rsid w:val="00763D53"/>
    <w:rsid w:val="00764D1E"/>
    <w:rsid w:val="00770C7C"/>
    <w:rsid w:val="007810B1"/>
    <w:rsid w:val="00783A61"/>
    <w:rsid w:val="00784470"/>
    <w:rsid w:val="007925C4"/>
    <w:rsid w:val="00795F45"/>
    <w:rsid w:val="007A1653"/>
    <w:rsid w:val="007C0C0E"/>
    <w:rsid w:val="007E738A"/>
    <w:rsid w:val="007F2A3F"/>
    <w:rsid w:val="00807B00"/>
    <w:rsid w:val="00815AC0"/>
    <w:rsid w:val="0082058F"/>
    <w:rsid w:val="00821596"/>
    <w:rsid w:val="00843227"/>
    <w:rsid w:val="00843842"/>
    <w:rsid w:val="008514A3"/>
    <w:rsid w:val="00852BF7"/>
    <w:rsid w:val="00856871"/>
    <w:rsid w:val="00860BCA"/>
    <w:rsid w:val="00863550"/>
    <w:rsid w:val="00880EE3"/>
    <w:rsid w:val="008A156F"/>
    <w:rsid w:val="008A2803"/>
    <w:rsid w:val="008A5098"/>
    <w:rsid w:val="008A5C66"/>
    <w:rsid w:val="008B08C6"/>
    <w:rsid w:val="008B116A"/>
    <w:rsid w:val="008B7C03"/>
    <w:rsid w:val="008C4CD6"/>
    <w:rsid w:val="008D09EB"/>
    <w:rsid w:val="008D2020"/>
    <w:rsid w:val="008D39BB"/>
    <w:rsid w:val="008D7EC0"/>
    <w:rsid w:val="008F06F2"/>
    <w:rsid w:val="008F4886"/>
    <w:rsid w:val="00900635"/>
    <w:rsid w:val="00901943"/>
    <w:rsid w:val="00911051"/>
    <w:rsid w:val="00911AA1"/>
    <w:rsid w:val="00912B2A"/>
    <w:rsid w:val="00912C58"/>
    <w:rsid w:val="0091385E"/>
    <w:rsid w:val="009153C3"/>
    <w:rsid w:val="00920CF6"/>
    <w:rsid w:val="00926E32"/>
    <w:rsid w:val="00943D09"/>
    <w:rsid w:val="00947E9D"/>
    <w:rsid w:val="00950AB2"/>
    <w:rsid w:val="00952E06"/>
    <w:rsid w:val="00960FA4"/>
    <w:rsid w:val="009635C8"/>
    <w:rsid w:val="00972A7A"/>
    <w:rsid w:val="009816E8"/>
    <w:rsid w:val="0098577F"/>
    <w:rsid w:val="0098744D"/>
    <w:rsid w:val="0099563D"/>
    <w:rsid w:val="009A1B4A"/>
    <w:rsid w:val="009A3898"/>
    <w:rsid w:val="009B7BC5"/>
    <w:rsid w:val="009C63E7"/>
    <w:rsid w:val="009D5294"/>
    <w:rsid w:val="009D5B94"/>
    <w:rsid w:val="009F7389"/>
    <w:rsid w:val="00A0234D"/>
    <w:rsid w:val="00A16085"/>
    <w:rsid w:val="00A258DA"/>
    <w:rsid w:val="00A274EC"/>
    <w:rsid w:val="00A36B1B"/>
    <w:rsid w:val="00A373F8"/>
    <w:rsid w:val="00A45612"/>
    <w:rsid w:val="00A506E0"/>
    <w:rsid w:val="00A54954"/>
    <w:rsid w:val="00A6189C"/>
    <w:rsid w:val="00A67065"/>
    <w:rsid w:val="00A727DE"/>
    <w:rsid w:val="00A75C18"/>
    <w:rsid w:val="00A871AE"/>
    <w:rsid w:val="00A92595"/>
    <w:rsid w:val="00A9445B"/>
    <w:rsid w:val="00A956C2"/>
    <w:rsid w:val="00A956F3"/>
    <w:rsid w:val="00AA2CF8"/>
    <w:rsid w:val="00AA3BE1"/>
    <w:rsid w:val="00AA6887"/>
    <w:rsid w:val="00AB40E3"/>
    <w:rsid w:val="00AB4825"/>
    <w:rsid w:val="00AB4D8B"/>
    <w:rsid w:val="00AB7022"/>
    <w:rsid w:val="00AC05A9"/>
    <w:rsid w:val="00AC1384"/>
    <w:rsid w:val="00AC5370"/>
    <w:rsid w:val="00AC5A61"/>
    <w:rsid w:val="00AD0FE0"/>
    <w:rsid w:val="00AD46C4"/>
    <w:rsid w:val="00AD4E24"/>
    <w:rsid w:val="00AD64D2"/>
    <w:rsid w:val="00AE16EF"/>
    <w:rsid w:val="00AE5927"/>
    <w:rsid w:val="00AE6607"/>
    <w:rsid w:val="00AE673F"/>
    <w:rsid w:val="00AF01C1"/>
    <w:rsid w:val="00B04C91"/>
    <w:rsid w:val="00B14D8F"/>
    <w:rsid w:val="00B23216"/>
    <w:rsid w:val="00B24C7F"/>
    <w:rsid w:val="00B30F6E"/>
    <w:rsid w:val="00B30FC8"/>
    <w:rsid w:val="00B42734"/>
    <w:rsid w:val="00B47F93"/>
    <w:rsid w:val="00B51D3B"/>
    <w:rsid w:val="00B5730E"/>
    <w:rsid w:val="00B60AA8"/>
    <w:rsid w:val="00B61221"/>
    <w:rsid w:val="00B72391"/>
    <w:rsid w:val="00B75493"/>
    <w:rsid w:val="00B8543A"/>
    <w:rsid w:val="00B86B59"/>
    <w:rsid w:val="00B960FF"/>
    <w:rsid w:val="00BB062E"/>
    <w:rsid w:val="00BB1906"/>
    <w:rsid w:val="00BC56B3"/>
    <w:rsid w:val="00BD06A6"/>
    <w:rsid w:val="00BE33DB"/>
    <w:rsid w:val="00BE6677"/>
    <w:rsid w:val="00BF17BB"/>
    <w:rsid w:val="00BF2A16"/>
    <w:rsid w:val="00C00E89"/>
    <w:rsid w:val="00C05C44"/>
    <w:rsid w:val="00C26DCF"/>
    <w:rsid w:val="00C32E40"/>
    <w:rsid w:val="00C34AD4"/>
    <w:rsid w:val="00C44C60"/>
    <w:rsid w:val="00C51984"/>
    <w:rsid w:val="00C6044B"/>
    <w:rsid w:val="00C62A54"/>
    <w:rsid w:val="00C6384E"/>
    <w:rsid w:val="00C7162D"/>
    <w:rsid w:val="00C73F01"/>
    <w:rsid w:val="00C77E4B"/>
    <w:rsid w:val="00C845EE"/>
    <w:rsid w:val="00C85240"/>
    <w:rsid w:val="00C9085E"/>
    <w:rsid w:val="00C972DB"/>
    <w:rsid w:val="00CA265D"/>
    <w:rsid w:val="00CA4B91"/>
    <w:rsid w:val="00CA7495"/>
    <w:rsid w:val="00CC21DE"/>
    <w:rsid w:val="00CC3BDB"/>
    <w:rsid w:val="00CC7CE9"/>
    <w:rsid w:val="00CE51E5"/>
    <w:rsid w:val="00CF4E34"/>
    <w:rsid w:val="00D03CEF"/>
    <w:rsid w:val="00D1540E"/>
    <w:rsid w:val="00D2248F"/>
    <w:rsid w:val="00D37FF8"/>
    <w:rsid w:val="00D40FCA"/>
    <w:rsid w:val="00D46FF4"/>
    <w:rsid w:val="00D559B6"/>
    <w:rsid w:val="00D601E3"/>
    <w:rsid w:val="00D61744"/>
    <w:rsid w:val="00D64EFA"/>
    <w:rsid w:val="00D705A1"/>
    <w:rsid w:val="00D71BFC"/>
    <w:rsid w:val="00D75746"/>
    <w:rsid w:val="00D84077"/>
    <w:rsid w:val="00D907DC"/>
    <w:rsid w:val="00DA014B"/>
    <w:rsid w:val="00DA075B"/>
    <w:rsid w:val="00DB3C18"/>
    <w:rsid w:val="00DC50D4"/>
    <w:rsid w:val="00DD3116"/>
    <w:rsid w:val="00DD5F77"/>
    <w:rsid w:val="00DE3CCE"/>
    <w:rsid w:val="00DE73F9"/>
    <w:rsid w:val="00DF59A1"/>
    <w:rsid w:val="00E019EC"/>
    <w:rsid w:val="00E06DF7"/>
    <w:rsid w:val="00E10C98"/>
    <w:rsid w:val="00E17A4C"/>
    <w:rsid w:val="00E208EE"/>
    <w:rsid w:val="00E21482"/>
    <w:rsid w:val="00E2598E"/>
    <w:rsid w:val="00E45741"/>
    <w:rsid w:val="00E50C55"/>
    <w:rsid w:val="00E51865"/>
    <w:rsid w:val="00E66637"/>
    <w:rsid w:val="00E85F31"/>
    <w:rsid w:val="00E9124D"/>
    <w:rsid w:val="00E93066"/>
    <w:rsid w:val="00EA100F"/>
    <w:rsid w:val="00EA3F84"/>
    <w:rsid w:val="00EA76B9"/>
    <w:rsid w:val="00EB7002"/>
    <w:rsid w:val="00EE0248"/>
    <w:rsid w:val="00EE268A"/>
    <w:rsid w:val="00EE35B5"/>
    <w:rsid w:val="00EF595C"/>
    <w:rsid w:val="00F0056E"/>
    <w:rsid w:val="00F009BC"/>
    <w:rsid w:val="00F0600A"/>
    <w:rsid w:val="00F213D6"/>
    <w:rsid w:val="00F22782"/>
    <w:rsid w:val="00F31237"/>
    <w:rsid w:val="00F33363"/>
    <w:rsid w:val="00F35551"/>
    <w:rsid w:val="00F44C7A"/>
    <w:rsid w:val="00F54A53"/>
    <w:rsid w:val="00F56BBA"/>
    <w:rsid w:val="00F66348"/>
    <w:rsid w:val="00F75078"/>
    <w:rsid w:val="00F757E2"/>
    <w:rsid w:val="00F8028E"/>
    <w:rsid w:val="00F83BBE"/>
    <w:rsid w:val="00F90EDB"/>
    <w:rsid w:val="00F94DD1"/>
    <w:rsid w:val="00FA2DB0"/>
    <w:rsid w:val="00FB271A"/>
    <w:rsid w:val="00FB3E76"/>
    <w:rsid w:val="00FB5796"/>
    <w:rsid w:val="00FB5FAE"/>
    <w:rsid w:val="00FC02BC"/>
    <w:rsid w:val="00FC0FAB"/>
    <w:rsid w:val="00FC20AD"/>
    <w:rsid w:val="00FC5D39"/>
    <w:rsid w:val="00FC6DF7"/>
    <w:rsid w:val="00FD0349"/>
    <w:rsid w:val="00FD685A"/>
    <w:rsid w:val="00FD7895"/>
    <w:rsid w:val="00FE37D7"/>
    <w:rsid w:val="00FE5B15"/>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AF0B"/>
  <w15:chartTrackingRefBased/>
  <w15:docId w15:val="{DEA95ECC-B96E-419C-915B-429ABB9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2134768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1956401703">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Distribution of peak EIS proposals - 28 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28 GHz</c:v>
          </c:tx>
          <c:spPr>
            <a:ln w="19050" cap="rnd">
              <a:solidFill>
                <a:schemeClr val="accent1"/>
              </a:solidFill>
              <a:round/>
            </a:ln>
            <a:effectLst/>
          </c:spPr>
          <c:marker>
            <c:symbol val="diamond"/>
            <c:size val="5"/>
            <c:spPr>
              <a:solidFill>
                <a:schemeClr val="accent1"/>
              </a:solidFill>
              <a:ln w="9525">
                <a:solidFill>
                  <a:schemeClr val="accent1"/>
                </a:solidFill>
              </a:ln>
              <a:effectLst/>
            </c:spPr>
          </c:marker>
          <c:xVal>
            <c:numRef>
              <c:f>'Min EIS Hist'!$C$12:$C$22</c:f>
              <c:numCache>
                <c:formatCode>General</c:formatCode>
                <c:ptCount val="11"/>
                <c:pt idx="0">
                  <c:v>-92.11</c:v>
                </c:pt>
                <c:pt idx="1">
                  <c:v>-91.27</c:v>
                </c:pt>
                <c:pt idx="2">
                  <c:v>-90.43</c:v>
                </c:pt>
                <c:pt idx="3">
                  <c:v>-89.954000000000008</c:v>
                </c:pt>
                <c:pt idx="4">
                  <c:v>-89.841999999999999</c:v>
                </c:pt>
                <c:pt idx="5">
                  <c:v>-89.73</c:v>
                </c:pt>
                <c:pt idx="6">
                  <c:v>-89.561999999999998</c:v>
                </c:pt>
                <c:pt idx="7">
                  <c:v>-89.394000000000005</c:v>
                </c:pt>
                <c:pt idx="8">
                  <c:v>-88.53</c:v>
                </c:pt>
                <c:pt idx="9">
                  <c:v>-86.97</c:v>
                </c:pt>
                <c:pt idx="10">
                  <c:v>-85.41</c:v>
                </c:pt>
              </c:numCache>
            </c:numRef>
          </c:xVal>
          <c:yVal>
            <c:numRef>
              <c:f>'Min EIS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524144600"/>
        <c:axId val="737744856"/>
      </c:scatterChart>
      <c:valAx>
        <c:axId val="524144600"/>
        <c:scaling>
          <c:orientation val="minMax"/>
          <c:max val="-83"/>
          <c:min val="-9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Beam peak EIS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37744856"/>
        <c:crosses val="autoZero"/>
        <c:crossBetween val="midCat"/>
      </c:valAx>
      <c:valAx>
        <c:axId val="737744856"/>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2414460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Distribution of peak EIS proposals - 39GHz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39 GHz</c:v>
          </c:tx>
          <c:spPr>
            <a:ln w="19050" cap="rnd">
              <a:solidFill>
                <a:srgbClr val="C00000"/>
              </a:solidFill>
              <a:round/>
            </a:ln>
            <a:effectLst/>
          </c:spPr>
          <c:marker>
            <c:symbol val="diamond"/>
            <c:size val="5"/>
            <c:spPr>
              <a:solidFill>
                <a:srgbClr val="C00000"/>
              </a:solidFill>
              <a:ln w="9525">
                <a:solidFill>
                  <a:srgbClr val="C00000"/>
                </a:solidFill>
              </a:ln>
              <a:effectLst/>
            </c:spPr>
          </c:marker>
          <c:xVal>
            <c:numRef>
              <c:f>'Min EIS Hist'!$D$12:$D$22</c:f>
              <c:numCache>
                <c:formatCode>General</c:formatCode>
                <c:ptCount val="11"/>
                <c:pt idx="0">
                  <c:v>-91.81</c:v>
                </c:pt>
                <c:pt idx="1">
                  <c:v>-90.41</c:v>
                </c:pt>
                <c:pt idx="2">
                  <c:v>-89.01</c:v>
                </c:pt>
                <c:pt idx="3">
                  <c:v>-88.05</c:v>
                </c:pt>
                <c:pt idx="4">
                  <c:v>-87.53</c:v>
                </c:pt>
                <c:pt idx="5">
                  <c:v>-87.01</c:v>
                </c:pt>
                <c:pt idx="6">
                  <c:v>-86.89800000000001</c:v>
                </c:pt>
                <c:pt idx="7">
                  <c:v>-86.786000000000001</c:v>
                </c:pt>
                <c:pt idx="8">
                  <c:v>-85.906000000000006</c:v>
                </c:pt>
                <c:pt idx="9">
                  <c:v>-84.25800000000001</c:v>
                </c:pt>
                <c:pt idx="10">
                  <c:v>-82.61</c:v>
                </c:pt>
              </c:numCache>
            </c:numRef>
          </c:xVal>
          <c:yVal>
            <c:numRef>
              <c:f>'Min EIS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737745248"/>
        <c:axId val="737746816"/>
      </c:scatterChart>
      <c:valAx>
        <c:axId val="737745248"/>
        <c:scaling>
          <c:orientation val="minMax"/>
          <c:max val="-80"/>
          <c:min val="-9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Beam peak EIS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37746816"/>
        <c:crosses val="autoZero"/>
        <c:crossBetween val="midCat"/>
      </c:valAx>
      <c:valAx>
        <c:axId val="737746816"/>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37745248"/>
        <c:crosses val="autoZero"/>
        <c:crossBetween val="midCat"/>
      </c:valAx>
      <c:spPr>
        <a:noFill/>
        <a:ln>
          <a:noFill/>
        </a:ln>
        <a:effectLst/>
      </c:spPr>
    </c:plotArea>
    <c:plotVisOnly val="1"/>
    <c:dispBlanksAs val="gap"/>
    <c:showDLblsOverMax val="0"/>
  </c:chart>
  <c:spPr>
    <a:solidFill>
      <a:schemeClr val="bg1"/>
    </a:solidFill>
    <a:ln w="0"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84466-F565-4A42-9D10-743F92B7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5940</Characters>
  <Application>Microsoft Office Word</Application>
  <DocSecurity>0</DocSecurity>
  <Lines>312</Lines>
  <Paragraphs>256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2</cp:revision>
  <dcterms:created xsi:type="dcterms:W3CDTF">2018-01-15T22:21:00Z</dcterms:created>
  <dcterms:modified xsi:type="dcterms:W3CDTF">2018-01-15T22:21:00Z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2051468f-e2e3-490c-aa95-e5d02e4b0dfe</vt:lpwstr>
  </property>
  <property fmtid="{D5CDD505-2E9C-101B-9397-08002B2CF9AE}" pid="3" name="CTP_TimeStamp">
    <vt:lpwstr>2018-01-15 16:51:46Z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